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19C" w:rsidRDefault="00EC719C" w:rsidP="00CD21D2">
      <w:pPr>
        <w:pStyle w:val="Nadpis1"/>
        <w:spacing w:before="0"/>
        <w:jc w:val="center"/>
        <w:rPr>
          <w:rFonts w:ascii="Palatino Linotype" w:hAnsi="Palatino Linotype"/>
          <w:sz w:val="32"/>
          <w:szCs w:val="32"/>
        </w:rPr>
      </w:pPr>
      <w:r w:rsidRPr="00C03733">
        <w:rPr>
          <w:rFonts w:ascii="Palatino Linotype" w:hAnsi="Palatino Linotype"/>
          <w:sz w:val="32"/>
          <w:szCs w:val="32"/>
        </w:rPr>
        <w:t>Vyhodnocení soutěže o nejlepší publikaci roku 201</w:t>
      </w:r>
      <w:r w:rsidR="00554394">
        <w:rPr>
          <w:rFonts w:ascii="Palatino Linotype" w:hAnsi="Palatino Linotype"/>
          <w:sz w:val="32"/>
          <w:szCs w:val="32"/>
          <w:lang w:val="cs-CZ"/>
        </w:rPr>
        <w:t>9</w:t>
      </w:r>
      <w:r w:rsidRPr="00C03733">
        <w:rPr>
          <w:rFonts w:ascii="Palatino Linotype" w:hAnsi="Palatino Linotype"/>
          <w:sz w:val="32"/>
          <w:szCs w:val="32"/>
        </w:rPr>
        <w:t xml:space="preserve"> </w:t>
      </w:r>
      <w:r w:rsidRPr="00C03733">
        <w:rPr>
          <w:rFonts w:ascii="Palatino Linotype" w:hAnsi="Palatino Linotype"/>
          <w:sz w:val="32"/>
          <w:szCs w:val="32"/>
        </w:rPr>
        <w:br/>
        <w:t>na Fakultě podnikohospodářské</w:t>
      </w:r>
    </w:p>
    <w:p w:rsidR="00EC719C" w:rsidRPr="00C03733" w:rsidRDefault="00EC719C" w:rsidP="00CD21D2">
      <w:pPr>
        <w:pStyle w:val="Nadpis1"/>
        <w:spacing w:before="0"/>
        <w:jc w:val="center"/>
        <w:rPr>
          <w:rFonts w:ascii="Palatino Linotype" w:hAnsi="Palatino Linotype"/>
          <w:sz w:val="32"/>
          <w:szCs w:val="32"/>
          <w:lang w:val="cs-CZ"/>
        </w:rPr>
      </w:pPr>
      <w:r w:rsidRPr="00C03733">
        <w:rPr>
          <w:rFonts w:ascii="Palatino Linotype" w:hAnsi="Palatino Linotype"/>
          <w:sz w:val="32"/>
          <w:szCs w:val="32"/>
        </w:rPr>
        <w:t>Vysoké školy ekonomické v Praze</w:t>
      </w:r>
    </w:p>
    <w:p w:rsidR="00EC719C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C719C" w:rsidRPr="003321E2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C03733">
        <w:rPr>
          <w:rFonts w:ascii="Palatino Linotype" w:hAnsi="Palatino Linotype"/>
          <w:sz w:val="24"/>
          <w:szCs w:val="24"/>
        </w:rPr>
        <w:t xml:space="preserve">Do soutěže bylo přihlášeno </w:t>
      </w:r>
      <w:r w:rsidRPr="00645E3E">
        <w:rPr>
          <w:rFonts w:ascii="Palatino Linotype" w:hAnsi="Palatino Linotype"/>
          <w:sz w:val="24"/>
          <w:szCs w:val="24"/>
        </w:rPr>
        <w:t xml:space="preserve">celkem </w:t>
      </w:r>
      <w:r w:rsidRPr="006151F8">
        <w:rPr>
          <w:rFonts w:ascii="Palatino Linotype" w:hAnsi="Palatino Linotype"/>
          <w:sz w:val="24"/>
          <w:szCs w:val="24"/>
        </w:rPr>
        <w:t>14 publikací</w:t>
      </w:r>
      <w:r w:rsidRPr="00645E3E">
        <w:rPr>
          <w:rFonts w:ascii="Palatino Linotype" w:hAnsi="Palatino Linotype"/>
          <w:sz w:val="24"/>
          <w:szCs w:val="24"/>
        </w:rPr>
        <w:t xml:space="preserve"> ve </w:t>
      </w:r>
      <w:r w:rsidR="006151F8">
        <w:rPr>
          <w:rFonts w:ascii="Palatino Linotype" w:hAnsi="Palatino Linotype"/>
          <w:sz w:val="24"/>
          <w:szCs w:val="24"/>
        </w:rPr>
        <w:t>dvou</w:t>
      </w:r>
      <w:r w:rsidRPr="00645E3E">
        <w:rPr>
          <w:rFonts w:ascii="Palatino Linotype" w:hAnsi="Palatino Linotype"/>
          <w:sz w:val="24"/>
          <w:szCs w:val="24"/>
        </w:rPr>
        <w:t xml:space="preserve"> kategoriích. Komise publikace posoudila a dospěla k závěru, že nejlepší</w:t>
      </w:r>
      <w:r w:rsidRPr="00C03733">
        <w:rPr>
          <w:rFonts w:ascii="Palatino Linotype" w:hAnsi="Palatino Linotype"/>
          <w:sz w:val="24"/>
          <w:szCs w:val="24"/>
        </w:rPr>
        <w:t xml:space="preserve"> publikace jsou v níže uvedených kategoriích. </w:t>
      </w:r>
      <w:r>
        <w:rPr>
          <w:rFonts w:ascii="Palatino Linotype" w:hAnsi="Palatino Linotype"/>
          <w:sz w:val="24"/>
          <w:szCs w:val="24"/>
        </w:rPr>
        <w:t>O</w:t>
      </w:r>
      <w:r w:rsidRPr="003321E2">
        <w:rPr>
          <w:rFonts w:ascii="Palatino Linotype" w:hAnsi="Palatino Linotype"/>
          <w:sz w:val="24"/>
          <w:szCs w:val="24"/>
        </w:rPr>
        <w:t xml:space="preserve">ceněny </w:t>
      </w:r>
      <w:r>
        <w:rPr>
          <w:rFonts w:ascii="Palatino Linotype" w:hAnsi="Palatino Linotype"/>
          <w:sz w:val="24"/>
          <w:szCs w:val="24"/>
        </w:rPr>
        <w:t xml:space="preserve">mohly být </w:t>
      </w:r>
      <w:r w:rsidRPr="003321E2">
        <w:rPr>
          <w:rFonts w:ascii="Palatino Linotype" w:hAnsi="Palatino Linotype"/>
          <w:sz w:val="24"/>
          <w:szCs w:val="24"/>
        </w:rPr>
        <w:t>maximálně 3 publikace v každé kategorii.</w:t>
      </w:r>
    </w:p>
    <w:p w:rsidR="00EC719C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C719C" w:rsidRPr="00CC2680" w:rsidRDefault="00EC719C" w:rsidP="005900C9">
      <w:pPr>
        <w:spacing w:after="0"/>
        <w:jc w:val="both"/>
        <w:rPr>
          <w:rFonts w:ascii="Palatino Linotype" w:hAnsi="Palatino Linotype"/>
          <w:b/>
          <w:sz w:val="28"/>
          <w:szCs w:val="28"/>
        </w:rPr>
      </w:pPr>
      <w:r w:rsidRPr="00CC2680">
        <w:rPr>
          <w:rFonts w:ascii="Palatino Linotype" w:hAnsi="Palatino Linotype"/>
          <w:b/>
          <w:sz w:val="28"/>
          <w:szCs w:val="28"/>
        </w:rPr>
        <w:t xml:space="preserve">Kategorie </w:t>
      </w:r>
      <w:r w:rsidRPr="008D4ADD">
        <w:rPr>
          <w:rFonts w:ascii="Palatino Linotype" w:hAnsi="Palatino Linotype"/>
          <w:b/>
          <w:sz w:val="28"/>
          <w:szCs w:val="28"/>
        </w:rPr>
        <w:t>Kniha (</w:t>
      </w:r>
      <w:r>
        <w:rPr>
          <w:rFonts w:ascii="Palatino Linotype" w:hAnsi="Palatino Linotype"/>
          <w:b/>
          <w:sz w:val="28"/>
          <w:szCs w:val="28"/>
        </w:rPr>
        <w:t>d</w:t>
      </w:r>
      <w:r w:rsidRPr="008D4ADD">
        <w:rPr>
          <w:rFonts w:ascii="Palatino Linotype" w:hAnsi="Palatino Linotype"/>
          <w:b/>
          <w:sz w:val="28"/>
          <w:szCs w:val="28"/>
        </w:rPr>
        <w:t xml:space="preserve">o této kategorie </w:t>
      </w:r>
      <w:r>
        <w:rPr>
          <w:rFonts w:ascii="Palatino Linotype" w:hAnsi="Palatino Linotype"/>
          <w:b/>
          <w:sz w:val="28"/>
          <w:szCs w:val="28"/>
        </w:rPr>
        <w:t>je možné přihlásit monografie i </w:t>
      </w:r>
      <w:r w:rsidRPr="008D4ADD">
        <w:rPr>
          <w:rFonts w:ascii="Palatino Linotype" w:hAnsi="Palatino Linotype"/>
          <w:b/>
          <w:sz w:val="28"/>
          <w:szCs w:val="28"/>
        </w:rPr>
        <w:t>učebnice)</w:t>
      </w:r>
    </w:p>
    <w:p w:rsidR="00EC719C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C719C" w:rsidRPr="00866342" w:rsidRDefault="00EC719C" w:rsidP="005900C9">
      <w:pPr>
        <w:spacing w:after="0"/>
        <w:jc w:val="both"/>
        <w:rPr>
          <w:rFonts w:ascii="Palatino Linotype" w:hAnsi="Palatino Linotype" w:cs="Arial"/>
          <w:i/>
          <w:iCs/>
          <w:sz w:val="24"/>
          <w:szCs w:val="24"/>
        </w:rPr>
      </w:pPr>
      <w:r w:rsidRPr="00866342">
        <w:rPr>
          <w:rFonts w:ascii="Palatino Linotype" w:hAnsi="Palatino Linotype"/>
          <w:sz w:val="24"/>
          <w:szCs w:val="24"/>
        </w:rPr>
        <w:t xml:space="preserve">1) </w:t>
      </w:r>
      <w:r w:rsidR="00866342" w:rsidRPr="00866342">
        <w:rPr>
          <w:rFonts w:ascii="Palatino Linotype" w:hAnsi="Palatino Linotype"/>
          <w:sz w:val="24"/>
          <w:szCs w:val="24"/>
        </w:rPr>
        <w:t>FOTR, Jiří, SOUČEK, Ivan</w:t>
      </w:r>
      <w:r w:rsidRPr="00866342">
        <w:rPr>
          <w:rFonts w:ascii="Palatino Linotype" w:hAnsi="Palatino Linotype"/>
          <w:sz w:val="24"/>
          <w:szCs w:val="24"/>
        </w:rPr>
        <w:t xml:space="preserve">. </w:t>
      </w:r>
      <w:r w:rsidR="00866342" w:rsidRPr="00866342">
        <w:rPr>
          <w:rStyle w:val="Zdraznn"/>
          <w:rFonts w:ascii="Palatino Linotype" w:hAnsi="Palatino Linotype" w:cs="Arial"/>
          <w:sz w:val="24"/>
          <w:szCs w:val="24"/>
        </w:rPr>
        <w:t>Scénáře pro strategické rozhodování a řízení</w:t>
      </w:r>
      <w:r w:rsidRPr="00866342">
        <w:rPr>
          <w:rStyle w:val="Zdraznn"/>
          <w:rFonts w:ascii="Palatino Linotype" w:hAnsi="Palatino Linotype" w:cs="Arial"/>
          <w:sz w:val="24"/>
          <w:szCs w:val="24"/>
        </w:rPr>
        <w:t>.</w:t>
      </w:r>
      <w:r w:rsidR="00866342" w:rsidRPr="00866342">
        <w:rPr>
          <w:rStyle w:val="Zdraznn"/>
          <w:rFonts w:ascii="Palatino Linotype" w:hAnsi="Palatino Linotype" w:cs="Arial"/>
          <w:sz w:val="24"/>
          <w:szCs w:val="24"/>
        </w:rPr>
        <w:t xml:space="preserve"> Jak se efektivně vyrovnat s budoucími hrozbami a příležitostmi.</w:t>
      </w:r>
      <w:r w:rsidRPr="00866342">
        <w:rPr>
          <w:rFonts w:ascii="Palatino Linotype" w:hAnsi="Palatino Linotype" w:cs="Arial"/>
          <w:sz w:val="24"/>
          <w:szCs w:val="24"/>
        </w:rPr>
        <w:t xml:space="preserve"> 1. vyd. Praha: </w:t>
      </w:r>
      <w:r w:rsidR="00866342" w:rsidRPr="00866342">
        <w:rPr>
          <w:rFonts w:ascii="Palatino Linotype" w:hAnsi="Palatino Linotype" w:cs="Arial"/>
          <w:sz w:val="24"/>
          <w:szCs w:val="24"/>
        </w:rPr>
        <w:t>Grada Publishing, a. s.</w:t>
      </w:r>
      <w:r w:rsidRPr="00866342">
        <w:rPr>
          <w:rFonts w:ascii="Palatino Linotype" w:hAnsi="Palatino Linotype" w:cs="Arial"/>
          <w:sz w:val="24"/>
          <w:szCs w:val="24"/>
        </w:rPr>
        <w:t>, 20</w:t>
      </w:r>
      <w:r w:rsidR="00866342" w:rsidRPr="00866342">
        <w:rPr>
          <w:rFonts w:ascii="Palatino Linotype" w:hAnsi="Palatino Linotype" w:cs="Arial"/>
          <w:sz w:val="24"/>
          <w:szCs w:val="24"/>
        </w:rPr>
        <w:t>20</w:t>
      </w:r>
      <w:r w:rsidRPr="00866342">
        <w:rPr>
          <w:rFonts w:ascii="Palatino Linotype" w:hAnsi="Palatino Linotype" w:cs="Arial"/>
          <w:sz w:val="24"/>
          <w:szCs w:val="24"/>
        </w:rPr>
        <w:t xml:space="preserve">. </w:t>
      </w:r>
      <w:r w:rsidR="00866342" w:rsidRPr="00866342">
        <w:rPr>
          <w:rFonts w:ascii="Palatino Linotype" w:hAnsi="Palatino Linotype" w:cs="Arial"/>
          <w:sz w:val="24"/>
          <w:szCs w:val="24"/>
        </w:rPr>
        <w:t>240</w:t>
      </w:r>
      <w:r w:rsidRPr="00866342">
        <w:rPr>
          <w:rFonts w:ascii="Palatino Linotype" w:hAnsi="Palatino Linotype" w:cs="Arial"/>
          <w:sz w:val="24"/>
          <w:szCs w:val="24"/>
        </w:rPr>
        <w:t xml:space="preserve"> s. ISBN 978-80-</w:t>
      </w:r>
      <w:r w:rsidR="00866342" w:rsidRPr="00866342">
        <w:rPr>
          <w:rFonts w:ascii="Palatino Linotype" w:hAnsi="Palatino Linotype" w:cs="Arial"/>
          <w:sz w:val="24"/>
          <w:szCs w:val="24"/>
        </w:rPr>
        <w:t>271</w:t>
      </w:r>
      <w:r w:rsidRPr="00866342">
        <w:rPr>
          <w:rFonts w:ascii="Palatino Linotype" w:hAnsi="Palatino Linotype" w:cs="Arial"/>
          <w:sz w:val="24"/>
          <w:szCs w:val="24"/>
        </w:rPr>
        <w:t>-</w:t>
      </w:r>
      <w:r w:rsidR="00866342" w:rsidRPr="00866342">
        <w:rPr>
          <w:rFonts w:ascii="Palatino Linotype" w:hAnsi="Palatino Linotype" w:cs="Arial"/>
          <w:sz w:val="24"/>
          <w:szCs w:val="24"/>
        </w:rPr>
        <w:t>2020</w:t>
      </w:r>
      <w:r w:rsidRPr="00866342">
        <w:rPr>
          <w:rFonts w:ascii="Palatino Linotype" w:hAnsi="Palatino Linotype" w:cs="Arial"/>
          <w:sz w:val="24"/>
          <w:szCs w:val="24"/>
        </w:rPr>
        <w:t>-</w:t>
      </w:r>
      <w:r w:rsidR="00866342" w:rsidRPr="00866342">
        <w:rPr>
          <w:rFonts w:ascii="Palatino Linotype" w:hAnsi="Palatino Linotype" w:cs="Arial"/>
          <w:sz w:val="24"/>
          <w:szCs w:val="24"/>
        </w:rPr>
        <w:t>8</w:t>
      </w:r>
      <w:r w:rsidRPr="00866342">
        <w:rPr>
          <w:rFonts w:ascii="Palatino Linotype" w:hAnsi="Palatino Linotype" w:cs="Arial"/>
          <w:sz w:val="24"/>
          <w:szCs w:val="24"/>
        </w:rPr>
        <w:t xml:space="preserve">. </w:t>
      </w:r>
    </w:p>
    <w:p w:rsidR="00EC719C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  <w:highlight w:val="yellow"/>
        </w:rPr>
      </w:pPr>
    </w:p>
    <w:p w:rsidR="00866342" w:rsidRPr="00866342" w:rsidRDefault="00866342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866342">
        <w:rPr>
          <w:rFonts w:ascii="Palatino Linotype" w:hAnsi="Palatino Linotype"/>
          <w:sz w:val="24"/>
          <w:szCs w:val="24"/>
        </w:rPr>
        <w:t>Jedná se o inovátorské a komplexní zpracování problematiky</w:t>
      </w:r>
      <w:r>
        <w:rPr>
          <w:rFonts w:ascii="Palatino Linotype" w:hAnsi="Palatino Linotype"/>
          <w:sz w:val="24"/>
          <w:szCs w:val="24"/>
        </w:rPr>
        <w:t xml:space="preserve"> přístupu k dlouhodobému strategickému rozhodování</w:t>
      </w:r>
      <w:r w:rsidR="00AC79B1">
        <w:rPr>
          <w:rFonts w:ascii="Palatino Linotype" w:hAnsi="Palatino Linotype"/>
          <w:sz w:val="24"/>
          <w:szCs w:val="24"/>
        </w:rPr>
        <w:t xml:space="preserve"> a řízení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323187">
        <w:rPr>
          <w:rFonts w:ascii="Palatino Linotype" w:hAnsi="Palatino Linotype"/>
          <w:sz w:val="24"/>
          <w:szCs w:val="24"/>
        </w:rPr>
        <w:t>Vysvětlení souvislostí a variantních přístupů je velmi přehledné a srozumitelné</w:t>
      </w:r>
      <w:r w:rsidR="00274044">
        <w:rPr>
          <w:rFonts w:ascii="Palatino Linotype" w:hAnsi="Palatino Linotype"/>
          <w:sz w:val="24"/>
          <w:szCs w:val="24"/>
        </w:rPr>
        <w:t>, k čemuž přispívají i zpracované příklady v podobě případových studií.</w:t>
      </w:r>
      <w:r w:rsidR="00B41C4D">
        <w:rPr>
          <w:rFonts w:ascii="Palatino Linotype" w:hAnsi="Palatino Linotype"/>
          <w:sz w:val="24"/>
          <w:szCs w:val="24"/>
        </w:rPr>
        <w:t xml:space="preserve"> Kniha motivuje </w:t>
      </w:r>
      <w:r w:rsidR="00C50896">
        <w:rPr>
          <w:rFonts w:ascii="Palatino Linotype" w:hAnsi="Palatino Linotype"/>
          <w:sz w:val="24"/>
          <w:szCs w:val="24"/>
        </w:rPr>
        <w:t>ke kreativnímu přístupu k rozhodování o dlouhodobém zaměření firem.</w:t>
      </w:r>
      <w:r w:rsidR="000D4D5C">
        <w:rPr>
          <w:rFonts w:ascii="Palatino Linotype" w:hAnsi="Palatino Linotype"/>
          <w:sz w:val="24"/>
          <w:szCs w:val="24"/>
        </w:rPr>
        <w:t xml:space="preserve"> Kniha byla již vydána v předmětném období a fyzicky k dispozici hodnotitelům, i přes uvedení roku 2020.</w:t>
      </w:r>
    </w:p>
    <w:p w:rsidR="00EC719C" w:rsidRPr="006151F8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  <w:highlight w:val="yellow"/>
        </w:rPr>
      </w:pPr>
    </w:p>
    <w:p w:rsidR="00EC719C" w:rsidRPr="00106E0C" w:rsidRDefault="00EC719C" w:rsidP="005900C9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  <w:r w:rsidRPr="00106E0C">
        <w:rPr>
          <w:rFonts w:ascii="Palatino Linotype" w:hAnsi="Palatino Linotype"/>
          <w:sz w:val="24"/>
          <w:szCs w:val="24"/>
        </w:rPr>
        <w:t xml:space="preserve">2) </w:t>
      </w:r>
      <w:r w:rsidR="00866342" w:rsidRPr="00106E0C">
        <w:rPr>
          <w:rFonts w:ascii="Palatino Linotype" w:hAnsi="Palatino Linotype" w:cs="Arial"/>
          <w:sz w:val="24"/>
          <w:szCs w:val="24"/>
        </w:rPr>
        <w:t>KOLÁŘ</w:t>
      </w:r>
      <w:r w:rsidRPr="00106E0C">
        <w:rPr>
          <w:rFonts w:ascii="Palatino Linotype" w:hAnsi="Palatino Linotype" w:cs="Arial"/>
          <w:sz w:val="24"/>
          <w:szCs w:val="24"/>
        </w:rPr>
        <w:t xml:space="preserve">, </w:t>
      </w:r>
      <w:r w:rsidR="000D4D5C">
        <w:rPr>
          <w:rFonts w:ascii="Palatino Linotype" w:hAnsi="Palatino Linotype" w:cs="Arial"/>
          <w:sz w:val="24"/>
          <w:szCs w:val="24"/>
        </w:rPr>
        <w:t>Petr</w:t>
      </w:r>
      <w:r w:rsidR="00300578" w:rsidRPr="00106E0C">
        <w:rPr>
          <w:rFonts w:ascii="Palatino Linotype" w:hAnsi="Palatino Linotype" w:cs="Arial"/>
          <w:sz w:val="24"/>
          <w:szCs w:val="24"/>
        </w:rPr>
        <w:t xml:space="preserve"> a kol</w:t>
      </w:r>
      <w:r w:rsidRPr="00106E0C">
        <w:rPr>
          <w:rFonts w:ascii="Palatino Linotype" w:hAnsi="Palatino Linotype" w:cs="Arial"/>
          <w:sz w:val="24"/>
          <w:szCs w:val="24"/>
        </w:rPr>
        <w:t xml:space="preserve">. </w:t>
      </w:r>
      <w:r w:rsidR="00B41C4D" w:rsidRPr="00106E0C">
        <w:rPr>
          <w:rStyle w:val="Zdraznn"/>
          <w:rFonts w:ascii="Palatino Linotype" w:hAnsi="Palatino Linotype" w:cs="Arial"/>
          <w:sz w:val="24"/>
          <w:szCs w:val="24"/>
        </w:rPr>
        <w:t>Intermodální</w:t>
      </w:r>
      <w:r w:rsidR="00C50896" w:rsidRPr="00106E0C">
        <w:rPr>
          <w:rStyle w:val="Zdraznn"/>
          <w:rFonts w:ascii="Palatino Linotype" w:hAnsi="Palatino Linotype" w:cs="Arial"/>
          <w:sz w:val="24"/>
          <w:szCs w:val="24"/>
        </w:rPr>
        <w:t xml:space="preserve"> přeprava se zvláštním</w:t>
      </w:r>
      <w:r w:rsidR="00AC79B1" w:rsidRPr="00106E0C">
        <w:rPr>
          <w:rStyle w:val="Zdraznn"/>
          <w:rFonts w:ascii="Palatino Linotype" w:hAnsi="Palatino Linotype" w:cs="Arial"/>
          <w:sz w:val="24"/>
          <w:szCs w:val="24"/>
        </w:rPr>
        <w:t xml:space="preserve"> zřetelem na její organizaci a řízení</w:t>
      </w:r>
      <w:r w:rsidRPr="00106E0C">
        <w:rPr>
          <w:rStyle w:val="Zdraznn"/>
          <w:rFonts w:ascii="Palatino Linotype" w:hAnsi="Palatino Linotype" w:cs="Arial"/>
          <w:sz w:val="24"/>
          <w:szCs w:val="24"/>
        </w:rPr>
        <w:t>.</w:t>
      </w:r>
      <w:r w:rsidRPr="00106E0C">
        <w:rPr>
          <w:rFonts w:ascii="Palatino Linotype" w:hAnsi="Palatino Linotype" w:cs="Arial"/>
          <w:sz w:val="24"/>
          <w:szCs w:val="24"/>
        </w:rPr>
        <w:t xml:space="preserve"> 1. vyd. Praha: </w:t>
      </w:r>
      <w:r w:rsidR="00C161E0" w:rsidRPr="00106E0C">
        <w:rPr>
          <w:rFonts w:ascii="Palatino Linotype" w:hAnsi="Palatino Linotype" w:cs="Arial"/>
          <w:sz w:val="24"/>
          <w:szCs w:val="24"/>
        </w:rPr>
        <w:t>Wolters Kluwer ČR</w:t>
      </w:r>
      <w:r w:rsidRPr="00106E0C">
        <w:rPr>
          <w:rFonts w:ascii="Palatino Linotype" w:hAnsi="Palatino Linotype" w:cs="Arial"/>
          <w:sz w:val="24"/>
          <w:szCs w:val="24"/>
        </w:rPr>
        <w:t>, 201</w:t>
      </w:r>
      <w:r w:rsidR="00C161E0" w:rsidRPr="00106E0C">
        <w:rPr>
          <w:rFonts w:ascii="Palatino Linotype" w:hAnsi="Palatino Linotype" w:cs="Arial"/>
          <w:sz w:val="24"/>
          <w:szCs w:val="24"/>
        </w:rPr>
        <w:t>9</w:t>
      </w:r>
      <w:r w:rsidRPr="00106E0C">
        <w:rPr>
          <w:rFonts w:ascii="Palatino Linotype" w:hAnsi="Palatino Linotype" w:cs="Arial"/>
          <w:sz w:val="24"/>
          <w:szCs w:val="24"/>
        </w:rPr>
        <w:t xml:space="preserve">. </w:t>
      </w:r>
      <w:r w:rsidR="00C161E0" w:rsidRPr="00106E0C">
        <w:rPr>
          <w:rFonts w:ascii="Palatino Linotype" w:hAnsi="Palatino Linotype" w:cs="Arial"/>
          <w:sz w:val="24"/>
          <w:szCs w:val="24"/>
        </w:rPr>
        <w:t>159</w:t>
      </w:r>
      <w:r w:rsidRPr="00106E0C">
        <w:rPr>
          <w:rFonts w:ascii="Palatino Linotype" w:hAnsi="Palatino Linotype" w:cs="Arial"/>
          <w:sz w:val="24"/>
          <w:szCs w:val="24"/>
        </w:rPr>
        <w:t xml:space="preserve"> s. ISBN 978-80-</w:t>
      </w:r>
      <w:r w:rsidR="00C161E0" w:rsidRPr="00106E0C">
        <w:rPr>
          <w:rFonts w:ascii="Palatino Linotype" w:hAnsi="Palatino Linotype" w:cs="Arial"/>
          <w:sz w:val="24"/>
          <w:szCs w:val="24"/>
        </w:rPr>
        <w:t>7598</w:t>
      </w:r>
      <w:r w:rsidRPr="00106E0C">
        <w:rPr>
          <w:rFonts w:ascii="Palatino Linotype" w:hAnsi="Palatino Linotype" w:cs="Arial"/>
          <w:sz w:val="24"/>
          <w:szCs w:val="24"/>
        </w:rPr>
        <w:t>-</w:t>
      </w:r>
      <w:r w:rsidR="00C161E0" w:rsidRPr="00106E0C">
        <w:rPr>
          <w:rFonts w:ascii="Palatino Linotype" w:hAnsi="Palatino Linotype" w:cs="Arial"/>
          <w:sz w:val="24"/>
          <w:szCs w:val="24"/>
        </w:rPr>
        <w:t>415</w:t>
      </w:r>
      <w:r w:rsidRPr="00106E0C">
        <w:rPr>
          <w:rFonts w:ascii="Palatino Linotype" w:hAnsi="Palatino Linotype" w:cs="Arial"/>
          <w:sz w:val="24"/>
          <w:szCs w:val="24"/>
        </w:rPr>
        <w:t>-</w:t>
      </w:r>
      <w:r w:rsidR="00C161E0" w:rsidRPr="00106E0C">
        <w:rPr>
          <w:rFonts w:ascii="Palatino Linotype" w:hAnsi="Palatino Linotype" w:cs="Arial"/>
          <w:sz w:val="24"/>
          <w:szCs w:val="24"/>
        </w:rPr>
        <w:t>9</w:t>
      </w:r>
      <w:r w:rsidRPr="00106E0C">
        <w:rPr>
          <w:rFonts w:ascii="Palatino Linotype" w:hAnsi="Palatino Linotype" w:cs="Arial"/>
          <w:sz w:val="24"/>
          <w:szCs w:val="24"/>
        </w:rPr>
        <w:t xml:space="preserve">. </w:t>
      </w:r>
    </w:p>
    <w:p w:rsidR="00EC719C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  <w:highlight w:val="yellow"/>
        </w:rPr>
      </w:pPr>
    </w:p>
    <w:p w:rsidR="00106E0C" w:rsidRPr="00AE78E3" w:rsidRDefault="00AE78E3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E78E3">
        <w:rPr>
          <w:rFonts w:ascii="Palatino Linotype" w:hAnsi="Palatino Linotype"/>
          <w:sz w:val="24"/>
          <w:szCs w:val="24"/>
        </w:rPr>
        <w:t xml:space="preserve">Autor vychází jak z řady výzkumných teoretických poznatků pro oblast logistiky, dopravy a managementu, ale také i ze své zkušenosti v podnikové praxi. </w:t>
      </w:r>
      <w:r w:rsidR="000E29AA">
        <w:rPr>
          <w:rFonts w:ascii="Palatino Linotype" w:hAnsi="Palatino Linotype"/>
          <w:sz w:val="24"/>
          <w:szCs w:val="24"/>
        </w:rPr>
        <w:t>V knize jsou analyzována a diskutována empirická data pro jednotlivé tematické oblasti</w:t>
      </w:r>
      <w:r w:rsidR="009E6AC7">
        <w:rPr>
          <w:rFonts w:ascii="Palatino Linotype" w:hAnsi="Palatino Linotype"/>
          <w:sz w:val="24"/>
          <w:szCs w:val="24"/>
        </w:rPr>
        <w:t xml:space="preserve">, které jsou v kapitolách popsány. </w:t>
      </w:r>
      <w:r w:rsidR="003C015A">
        <w:rPr>
          <w:rFonts w:ascii="Palatino Linotype" w:hAnsi="Palatino Linotype"/>
          <w:sz w:val="24"/>
          <w:szCs w:val="24"/>
        </w:rPr>
        <w:t xml:space="preserve">Kniha je </w:t>
      </w:r>
      <w:r w:rsidR="003936BC">
        <w:rPr>
          <w:rFonts w:ascii="Palatino Linotype" w:hAnsi="Palatino Linotype"/>
          <w:sz w:val="24"/>
          <w:szCs w:val="24"/>
        </w:rPr>
        <w:t xml:space="preserve">přínosem jak </w:t>
      </w:r>
      <w:r w:rsidR="003C015A">
        <w:rPr>
          <w:rFonts w:ascii="Palatino Linotype" w:hAnsi="Palatino Linotype"/>
          <w:sz w:val="24"/>
          <w:szCs w:val="24"/>
        </w:rPr>
        <w:t xml:space="preserve">pro praktické využití v oblasti </w:t>
      </w:r>
      <w:r w:rsidR="003936BC">
        <w:rPr>
          <w:rFonts w:ascii="Palatino Linotype" w:hAnsi="Palatino Linotype"/>
          <w:sz w:val="24"/>
          <w:szCs w:val="24"/>
        </w:rPr>
        <w:t xml:space="preserve">manažerské </w:t>
      </w:r>
      <w:r w:rsidR="003936BC">
        <w:rPr>
          <w:rFonts w:ascii="Palatino Linotype" w:hAnsi="Palatino Linotype"/>
          <w:sz w:val="24"/>
          <w:szCs w:val="24"/>
        </w:rPr>
        <w:lastRenderedPageBreak/>
        <w:t>podnikové praxe, tak při studiu této problematiky na Fakultě podnikohospodářské i dalších univerzitách.</w:t>
      </w:r>
    </w:p>
    <w:p w:rsidR="000D4D5C" w:rsidRDefault="000D4D5C" w:rsidP="005900C9">
      <w:pPr>
        <w:spacing w:after="0"/>
        <w:jc w:val="both"/>
        <w:rPr>
          <w:rFonts w:ascii="Palatino Linotype" w:hAnsi="Palatino Linotype"/>
          <w:b/>
          <w:sz w:val="28"/>
          <w:szCs w:val="28"/>
        </w:rPr>
      </w:pPr>
    </w:p>
    <w:p w:rsidR="00EC719C" w:rsidRPr="00CC2680" w:rsidRDefault="00EC719C" w:rsidP="005900C9">
      <w:pPr>
        <w:spacing w:after="0"/>
        <w:jc w:val="both"/>
        <w:rPr>
          <w:rFonts w:ascii="Palatino Linotype" w:hAnsi="Palatino Linotype"/>
          <w:b/>
          <w:sz w:val="28"/>
          <w:szCs w:val="28"/>
        </w:rPr>
      </w:pPr>
      <w:r w:rsidRPr="00CC2680">
        <w:rPr>
          <w:rFonts w:ascii="Palatino Linotype" w:hAnsi="Palatino Linotype"/>
          <w:b/>
          <w:sz w:val="28"/>
          <w:szCs w:val="28"/>
        </w:rPr>
        <w:t xml:space="preserve">Kategorie </w:t>
      </w:r>
      <w:r>
        <w:rPr>
          <w:rFonts w:ascii="Palatino Linotype" w:hAnsi="Palatino Linotype"/>
          <w:b/>
          <w:sz w:val="28"/>
          <w:szCs w:val="28"/>
        </w:rPr>
        <w:t>č</w:t>
      </w:r>
      <w:r w:rsidRPr="008D4ADD">
        <w:rPr>
          <w:rFonts w:ascii="Palatino Linotype" w:hAnsi="Palatino Linotype"/>
          <w:b/>
          <w:sz w:val="28"/>
          <w:szCs w:val="28"/>
        </w:rPr>
        <w:t>lánek v odborném časopise (</w:t>
      </w:r>
      <w:r>
        <w:rPr>
          <w:rFonts w:ascii="Palatino Linotype" w:hAnsi="Palatino Linotype"/>
          <w:b/>
          <w:sz w:val="28"/>
          <w:szCs w:val="28"/>
        </w:rPr>
        <w:t>d</w:t>
      </w:r>
      <w:r w:rsidRPr="008D4ADD">
        <w:rPr>
          <w:rFonts w:ascii="Palatino Linotype" w:hAnsi="Palatino Linotype"/>
          <w:b/>
          <w:sz w:val="28"/>
          <w:szCs w:val="28"/>
        </w:rPr>
        <w:t xml:space="preserve">o této kategorie je možné přihlásit odborné články vydané </w:t>
      </w:r>
      <w:r>
        <w:rPr>
          <w:rFonts w:ascii="Palatino Linotype" w:hAnsi="Palatino Linotype"/>
          <w:b/>
          <w:sz w:val="28"/>
          <w:szCs w:val="28"/>
        </w:rPr>
        <w:t>v odborných časopisech v ČR i v </w:t>
      </w:r>
      <w:r w:rsidRPr="008D4ADD">
        <w:rPr>
          <w:rFonts w:ascii="Palatino Linotype" w:hAnsi="Palatino Linotype"/>
          <w:b/>
          <w:sz w:val="28"/>
          <w:szCs w:val="28"/>
        </w:rPr>
        <w:t>zahraničí, které mají pro posl</w:t>
      </w:r>
      <w:r>
        <w:rPr>
          <w:rFonts w:ascii="Palatino Linotype" w:hAnsi="Palatino Linotype"/>
          <w:b/>
          <w:sz w:val="28"/>
          <w:szCs w:val="28"/>
        </w:rPr>
        <w:t>ední známé období nenulový IF v </w:t>
      </w:r>
      <w:r w:rsidRPr="008D4ADD">
        <w:rPr>
          <w:rFonts w:ascii="Palatino Linotype" w:hAnsi="Palatino Linotype"/>
          <w:b/>
          <w:sz w:val="28"/>
          <w:szCs w:val="28"/>
        </w:rPr>
        <w:t>databázi Thomson Reuters či nenulový SJR v databázi Scopus)</w:t>
      </w:r>
    </w:p>
    <w:p w:rsidR="00EC719C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C719C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330DE">
        <w:rPr>
          <w:rFonts w:ascii="Palatino Linotype" w:hAnsi="Palatino Linotype"/>
          <w:sz w:val="24"/>
          <w:szCs w:val="24"/>
        </w:rPr>
        <w:t xml:space="preserve">1) </w:t>
      </w:r>
      <w:r w:rsidR="00A330DE" w:rsidRPr="00A330DE">
        <w:rPr>
          <w:rFonts w:ascii="Palatino Linotype" w:hAnsi="Palatino Linotype"/>
          <w:caps/>
          <w:sz w:val="24"/>
          <w:szCs w:val="24"/>
        </w:rPr>
        <w:t>Walheer</w:t>
      </w:r>
      <w:r w:rsidR="00A330DE" w:rsidRPr="00A330DE">
        <w:rPr>
          <w:rFonts w:ascii="Palatino Linotype" w:hAnsi="Palatino Linotype"/>
          <w:sz w:val="24"/>
          <w:szCs w:val="24"/>
        </w:rPr>
        <w:t>, Barnabe, HUDÍK, Marek. Reallocation</w:t>
      </w:r>
      <w:r w:rsidR="000D4D5C">
        <w:rPr>
          <w:rFonts w:ascii="Palatino Linotype" w:hAnsi="Palatino Linotype"/>
          <w:sz w:val="24"/>
          <w:szCs w:val="24"/>
        </w:rPr>
        <w:t xml:space="preserve"> </w:t>
      </w:r>
      <w:r w:rsidR="00A330DE" w:rsidRPr="00A330DE">
        <w:rPr>
          <w:rFonts w:ascii="Palatino Linotype" w:hAnsi="Palatino Linotype"/>
          <w:sz w:val="24"/>
          <w:szCs w:val="24"/>
        </w:rPr>
        <w:t xml:space="preserve">of resources in multidivisional firms: </w:t>
      </w:r>
      <w:r w:rsidR="000D4D5C">
        <w:rPr>
          <w:rFonts w:ascii="Palatino Linotype" w:hAnsi="Palatino Linotype"/>
          <w:sz w:val="24"/>
          <w:szCs w:val="24"/>
        </w:rPr>
        <w:t xml:space="preserve">A nonparametric approach. </w:t>
      </w:r>
      <w:r w:rsidR="000D4D5C" w:rsidRPr="000D4D5C">
        <w:rPr>
          <w:rFonts w:ascii="Palatino Linotype" w:hAnsi="Palatino Linotype"/>
          <w:i/>
          <w:sz w:val="24"/>
          <w:szCs w:val="24"/>
        </w:rPr>
        <w:t>I</w:t>
      </w:r>
      <w:r w:rsidR="00A330DE" w:rsidRPr="000D4D5C">
        <w:rPr>
          <w:rFonts w:ascii="Palatino Linotype" w:hAnsi="Palatino Linotype"/>
          <w:i/>
          <w:sz w:val="24"/>
          <w:szCs w:val="24"/>
        </w:rPr>
        <w:t>nte</w:t>
      </w:r>
      <w:r w:rsidR="00A330DE">
        <w:rPr>
          <w:rFonts w:ascii="Palatino Linotype" w:hAnsi="Palatino Linotype"/>
          <w:i/>
          <w:sz w:val="24"/>
          <w:szCs w:val="24"/>
        </w:rPr>
        <w:t xml:space="preserve">rnational Journal of Production Economics. </w:t>
      </w:r>
      <w:r w:rsidR="00A330DE">
        <w:rPr>
          <w:rFonts w:ascii="Palatino Linotype" w:hAnsi="Palatino Linotype"/>
          <w:sz w:val="24"/>
          <w:szCs w:val="24"/>
        </w:rPr>
        <w:t>2019. ISSN 0925-5273.</w:t>
      </w:r>
    </w:p>
    <w:p w:rsidR="001C168E" w:rsidRDefault="001C168E" w:rsidP="005900C9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C719C" w:rsidRPr="006151F8" w:rsidRDefault="001C168E" w:rsidP="005900C9">
      <w:pPr>
        <w:spacing w:after="0"/>
        <w:jc w:val="both"/>
        <w:rPr>
          <w:rFonts w:ascii="Palatino Linotype" w:hAnsi="Palatino Linotype" w:cs="Arial"/>
          <w:sz w:val="24"/>
          <w:szCs w:val="24"/>
          <w:highlight w:val="yellow"/>
        </w:rPr>
      </w:pPr>
      <w:r>
        <w:rPr>
          <w:rFonts w:ascii="Palatino Linotype" w:hAnsi="Palatino Linotype" w:cs="Arial"/>
          <w:sz w:val="24"/>
          <w:szCs w:val="24"/>
        </w:rPr>
        <w:t>Článek byl zveřejněný v časopise s nejvyšším impakt faktorem (4,998)</w:t>
      </w:r>
      <w:r w:rsidR="00DA196A">
        <w:rPr>
          <w:rFonts w:ascii="Palatino Linotype" w:hAnsi="Palatino Linotype" w:cs="Arial"/>
          <w:sz w:val="24"/>
          <w:szCs w:val="24"/>
        </w:rPr>
        <w:t xml:space="preserve">. Přidanou hodnotou článku je návrh metodiky </w:t>
      </w:r>
      <w:r w:rsidR="00B3679E">
        <w:rPr>
          <w:rFonts w:ascii="Palatino Linotype" w:hAnsi="Palatino Linotype" w:cs="Arial"/>
          <w:sz w:val="24"/>
          <w:szCs w:val="24"/>
        </w:rPr>
        <w:t xml:space="preserve">(založené na neparametrické analýze) </w:t>
      </w:r>
      <w:r w:rsidR="00DA196A">
        <w:rPr>
          <w:rFonts w:ascii="Palatino Linotype" w:hAnsi="Palatino Linotype" w:cs="Arial"/>
          <w:sz w:val="24"/>
          <w:szCs w:val="24"/>
        </w:rPr>
        <w:t>pro hodnocení efektivnosti firem s divizionální strukturou</w:t>
      </w:r>
      <w:r w:rsidR="0078324D">
        <w:rPr>
          <w:rFonts w:ascii="Palatino Linotype" w:hAnsi="Palatino Linotype" w:cs="Arial"/>
          <w:sz w:val="24"/>
          <w:szCs w:val="24"/>
        </w:rPr>
        <w:t xml:space="preserve">. Komise pozitivně hodnotí </w:t>
      </w:r>
      <w:r w:rsidR="00067D2F">
        <w:rPr>
          <w:rFonts w:ascii="Palatino Linotype" w:hAnsi="Palatino Linotype" w:cs="Arial"/>
          <w:sz w:val="24"/>
          <w:szCs w:val="24"/>
        </w:rPr>
        <w:t>internacionalitu</w:t>
      </w:r>
      <w:r w:rsidR="0078324D">
        <w:rPr>
          <w:rFonts w:ascii="Palatino Linotype" w:hAnsi="Palatino Linotype" w:cs="Arial"/>
          <w:sz w:val="24"/>
          <w:szCs w:val="24"/>
        </w:rPr>
        <w:t xml:space="preserve"> </w:t>
      </w:r>
      <w:r w:rsidR="00067D2F">
        <w:rPr>
          <w:rFonts w:ascii="Palatino Linotype" w:hAnsi="Palatino Linotype" w:cs="Arial"/>
          <w:sz w:val="24"/>
          <w:szCs w:val="24"/>
        </w:rPr>
        <w:t xml:space="preserve">autorského </w:t>
      </w:r>
      <w:r w:rsidR="0078324D">
        <w:rPr>
          <w:rFonts w:ascii="Palatino Linotype" w:hAnsi="Palatino Linotype" w:cs="Arial"/>
          <w:sz w:val="24"/>
          <w:szCs w:val="24"/>
        </w:rPr>
        <w:t>tým</w:t>
      </w:r>
      <w:r w:rsidR="00067D2F">
        <w:rPr>
          <w:rFonts w:ascii="Palatino Linotype" w:hAnsi="Palatino Linotype" w:cs="Arial"/>
          <w:sz w:val="24"/>
          <w:szCs w:val="24"/>
        </w:rPr>
        <w:t>u</w:t>
      </w:r>
      <w:r w:rsidR="0078324D">
        <w:rPr>
          <w:rFonts w:ascii="Palatino Linotype" w:hAnsi="Palatino Linotype" w:cs="Arial"/>
          <w:sz w:val="24"/>
          <w:szCs w:val="24"/>
        </w:rPr>
        <w:t xml:space="preserve">. </w:t>
      </w:r>
      <w:r w:rsidR="005B0965">
        <w:rPr>
          <w:rFonts w:ascii="Palatino Linotype" w:hAnsi="Palatino Linotype" w:cs="Arial"/>
          <w:sz w:val="24"/>
          <w:szCs w:val="24"/>
        </w:rPr>
        <w:t xml:space="preserve">Oblast aplikace je v souladu se zaměřením </w:t>
      </w:r>
      <w:bookmarkStart w:id="0" w:name="_GoBack"/>
      <w:bookmarkEnd w:id="0"/>
      <w:r w:rsidR="005B0965">
        <w:rPr>
          <w:rFonts w:ascii="Palatino Linotype" w:hAnsi="Palatino Linotype" w:cs="Arial"/>
          <w:sz w:val="24"/>
          <w:szCs w:val="24"/>
        </w:rPr>
        <w:t xml:space="preserve">Podnikohospodářské fakulty. </w:t>
      </w:r>
    </w:p>
    <w:p w:rsidR="00CD21D2" w:rsidRPr="006151F8" w:rsidRDefault="00CD21D2" w:rsidP="005900C9">
      <w:pPr>
        <w:spacing w:after="0"/>
        <w:jc w:val="both"/>
        <w:rPr>
          <w:rFonts w:ascii="Palatino Linotype" w:hAnsi="Palatino Linotype" w:cs="Arial"/>
          <w:sz w:val="24"/>
          <w:szCs w:val="24"/>
          <w:highlight w:val="yellow"/>
        </w:rPr>
      </w:pPr>
    </w:p>
    <w:p w:rsidR="00EC719C" w:rsidRPr="00AB71E7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AB71E7">
        <w:rPr>
          <w:rFonts w:ascii="Palatino Linotype" w:hAnsi="Palatino Linotype"/>
          <w:sz w:val="24"/>
          <w:szCs w:val="24"/>
        </w:rPr>
        <w:t>2)</w:t>
      </w:r>
      <w:r w:rsidR="00AB71E7" w:rsidRPr="00AB71E7">
        <w:rPr>
          <w:rFonts w:ascii="Palatino Linotype" w:hAnsi="Palatino Linotype" w:cs="Arial"/>
          <w:sz w:val="24"/>
          <w:szCs w:val="24"/>
        </w:rPr>
        <w:t xml:space="preserve"> </w:t>
      </w:r>
      <w:r w:rsidR="00AB71E7" w:rsidRPr="00AB71E7">
        <w:rPr>
          <w:rFonts w:ascii="Palatino Linotype" w:hAnsi="Palatino Linotype"/>
          <w:sz w:val="24"/>
          <w:szCs w:val="24"/>
        </w:rPr>
        <w:t xml:space="preserve">DVOULETÝ, Ondřej, BLAŽKOVÁ, Ivana. The Impact of Public Grants on Firm-Level Productivity: Findings from the Czech Food Industry. </w:t>
      </w:r>
      <w:r w:rsidR="00AB71E7" w:rsidRPr="00AB71E7">
        <w:rPr>
          <w:rFonts w:ascii="Palatino Linotype" w:hAnsi="Palatino Linotype"/>
          <w:i/>
          <w:sz w:val="24"/>
          <w:szCs w:val="24"/>
        </w:rPr>
        <w:t xml:space="preserve">Sustainability. </w:t>
      </w:r>
      <w:r w:rsidR="00AB71E7" w:rsidRPr="00AB71E7">
        <w:rPr>
          <w:rFonts w:ascii="Palatino Linotype" w:hAnsi="Palatino Linotype"/>
          <w:sz w:val="24"/>
          <w:szCs w:val="24"/>
        </w:rPr>
        <w:t>ISSN 2071-1050.</w:t>
      </w:r>
    </w:p>
    <w:p w:rsidR="00AB71E7" w:rsidRDefault="00AB71E7" w:rsidP="005900C9">
      <w:pPr>
        <w:spacing w:after="0"/>
        <w:jc w:val="both"/>
        <w:rPr>
          <w:rFonts w:ascii="Palatino Linotype" w:hAnsi="Palatino Linotype" w:cs="Arial"/>
          <w:sz w:val="24"/>
          <w:szCs w:val="24"/>
          <w:highlight w:val="yellow"/>
        </w:rPr>
      </w:pPr>
    </w:p>
    <w:p w:rsidR="0074513E" w:rsidRDefault="0051250D" w:rsidP="005900C9">
      <w:pPr>
        <w:spacing w:after="0"/>
        <w:jc w:val="both"/>
        <w:rPr>
          <w:rFonts w:ascii="Palatino Linotype" w:hAnsi="Palatino Linotype" w:cs="Arial"/>
          <w:sz w:val="24"/>
          <w:szCs w:val="24"/>
          <w:highlight w:val="yellow"/>
        </w:rPr>
      </w:pPr>
      <w:r w:rsidRPr="0051250D">
        <w:rPr>
          <w:rFonts w:ascii="Palatino Linotype" w:hAnsi="Palatino Linotype" w:cs="Arial"/>
          <w:sz w:val="24"/>
          <w:szCs w:val="24"/>
        </w:rPr>
        <w:t xml:space="preserve">Kvalita časopisu, ve kterém byl článek publikován, je </w:t>
      </w:r>
      <w:r w:rsidR="002E3EC5">
        <w:rPr>
          <w:rFonts w:ascii="Palatino Linotype" w:hAnsi="Palatino Linotype" w:cs="Arial"/>
          <w:sz w:val="24"/>
          <w:szCs w:val="24"/>
        </w:rPr>
        <w:t xml:space="preserve">dána </w:t>
      </w:r>
      <w:r w:rsidRPr="0051250D">
        <w:rPr>
          <w:rFonts w:ascii="Palatino Linotype" w:hAnsi="Palatino Linotype" w:cs="Arial"/>
          <w:sz w:val="24"/>
          <w:szCs w:val="24"/>
        </w:rPr>
        <w:t>impakt faktor</w:t>
      </w:r>
      <w:r w:rsidR="002E3EC5">
        <w:rPr>
          <w:rFonts w:ascii="Palatino Linotype" w:hAnsi="Palatino Linotype" w:cs="Arial"/>
          <w:sz w:val="24"/>
          <w:szCs w:val="24"/>
        </w:rPr>
        <w:t>em</w:t>
      </w:r>
      <w:r w:rsidRPr="0051250D">
        <w:rPr>
          <w:rFonts w:ascii="Palatino Linotype" w:hAnsi="Palatino Linotype" w:cs="Arial"/>
          <w:sz w:val="24"/>
          <w:szCs w:val="24"/>
        </w:rPr>
        <w:t xml:space="preserve"> 2,592.</w:t>
      </w:r>
      <w:r>
        <w:rPr>
          <w:rFonts w:ascii="Palatino Linotype" w:hAnsi="Palatino Linotype" w:cs="Arial"/>
          <w:sz w:val="24"/>
          <w:szCs w:val="24"/>
        </w:rPr>
        <w:t xml:space="preserve"> </w:t>
      </w:r>
      <w:r w:rsidR="0074513E">
        <w:rPr>
          <w:rFonts w:ascii="Palatino Linotype" w:hAnsi="Palatino Linotype" w:cs="Arial"/>
          <w:sz w:val="24"/>
          <w:szCs w:val="24"/>
        </w:rPr>
        <w:t>Téma je aktuální, řeší efektivnost dopadu finančních podpor</w:t>
      </w:r>
      <w:r w:rsidR="007750EB">
        <w:rPr>
          <w:rFonts w:ascii="Palatino Linotype" w:hAnsi="Palatino Linotype" w:cs="Arial"/>
          <w:sz w:val="24"/>
          <w:szCs w:val="24"/>
        </w:rPr>
        <w:t xml:space="preserve"> ERDF </w:t>
      </w:r>
      <w:r w:rsidR="0074513E">
        <w:rPr>
          <w:rFonts w:ascii="Palatino Linotype" w:hAnsi="Palatino Linotype" w:cs="Arial"/>
          <w:sz w:val="24"/>
          <w:szCs w:val="24"/>
        </w:rPr>
        <w:t>do malých a středních podniků (SME)</w:t>
      </w:r>
      <w:r w:rsidR="005741DC">
        <w:rPr>
          <w:rFonts w:ascii="Palatino Linotype" w:hAnsi="Palatino Linotype" w:cs="Arial"/>
          <w:sz w:val="24"/>
          <w:szCs w:val="24"/>
        </w:rPr>
        <w:t xml:space="preserve">. </w:t>
      </w:r>
      <w:r w:rsidR="00DA14FC">
        <w:rPr>
          <w:rFonts w:ascii="Palatino Linotype" w:hAnsi="Palatino Linotype" w:cs="Arial"/>
          <w:sz w:val="24"/>
          <w:szCs w:val="24"/>
        </w:rPr>
        <w:t xml:space="preserve">Tým </w:t>
      </w:r>
      <w:r w:rsidR="005741DC">
        <w:rPr>
          <w:rFonts w:ascii="Palatino Linotype" w:hAnsi="Palatino Linotype" w:cs="Arial"/>
          <w:sz w:val="24"/>
          <w:szCs w:val="24"/>
        </w:rPr>
        <w:t xml:space="preserve">analyzoval </w:t>
      </w:r>
      <w:r w:rsidR="00DA14FC">
        <w:rPr>
          <w:rFonts w:ascii="Palatino Linotype" w:hAnsi="Palatino Linotype" w:cs="Arial"/>
          <w:sz w:val="24"/>
          <w:szCs w:val="24"/>
        </w:rPr>
        <w:t>mezinárod</w:t>
      </w:r>
      <w:r w:rsidR="005741DC">
        <w:rPr>
          <w:rFonts w:ascii="Palatino Linotype" w:hAnsi="Palatino Linotype" w:cs="Arial"/>
          <w:sz w:val="24"/>
          <w:szCs w:val="24"/>
        </w:rPr>
        <w:t>ní</w:t>
      </w:r>
      <w:r w:rsidR="00DA14FC">
        <w:rPr>
          <w:rFonts w:ascii="Palatino Linotype" w:hAnsi="Palatino Linotype" w:cs="Arial"/>
          <w:sz w:val="24"/>
          <w:szCs w:val="24"/>
        </w:rPr>
        <w:t xml:space="preserve"> dat</w:t>
      </w:r>
      <w:r w:rsidR="005741DC">
        <w:rPr>
          <w:rFonts w:ascii="Palatino Linotype" w:hAnsi="Palatino Linotype" w:cs="Arial"/>
          <w:sz w:val="24"/>
          <w:szCs w:val="24"/>
        </w:rPr>
        <w:t xml:space="preserve">a o efektivitě podpor v různých zemích a v různých časech v rámci </w:t>
      </w:r>
      <w:r w:rsidR="007750EB">
        <w:rPr>
          <w:rFonts w:ascii="Palatino Linotype" w:hAnsi="Palatino Linotype" w:cs="Arial"/>
          <w:sz w:val="24"/>
          <w:szCs w:val="24"/>
        </w:rPr>
        <w:t xml:space="preserve">EU. </w:t>
      </w:r>
      <w:r w:rsidR="0097612F">
        <w:rPr>
          <w:rFonts w:ascii="Palatino Linotype" w:hAnsi="Palatino Linotype" w:cs="Arial"/>
          <w:sz w:val="24"/>
          <w:szCs w:val="24"/>
        </w:rPr>
        <w:t>Téma je v souladu se zaměřením Fakulty podnikohospod</w:t>
      </w:r>
      <w:r w:rsidR="00AC6ADB">
        <w:rPr>
          <w:rFonts w:ascii="Palatino Linotype" w:hAnsi="Palatino Linotype" w:cs="Arial"/>
          <w:sz w:val="24"/>
          <w:szCs w:val="24"/>
        </w:rPr>
        <w:t xml:space="preserve">ářské a je zároveň velice aktuální </w:t>
      </w:r>
      <w:r w:rsidR="007C3641">
        <w:rPr>
          <w:rFonts w:ascii="Palatino Linotype" w:hAnsi="Palatino Linotype" w:cs="Arial"/>
          <w:sz w:val="24"/>
          <w:szCs w:val="24"/>
        </w:rPr>
        <w:t xml:space="preserve">i </w:t>
      </w:r>
      <w:r w:rsidR="00AC6ADB">
        <w:rPr>
          <w:rFonts w:ascii="Palatino Linotype" w:hAnsi="Palatino Linotype" w:cs="Arial"/>
          <w:sz w:val="24"/>
          <w:szCs w:val="24"/>
        </w:rPr>
        <w:t xml:space="preserve">pro politickou sféru. </w:t>
      </w:r>
    </w:p>
    <w:p w:rsidR="0074513E" w:rsidRDefault="0074513E" w:rsidP="005900C9">
      <w:pPr>
        <w:spacing w:after="0"/>
        <w:jc w:val="both"/>
        <w:rPr>
          <w:rFonts w:ascii="Palatino Linotype" w:hAnsi="Palatino Linotype" w:cs="Arial"/>
          <w:sz w:val="24"/>
          <w:szCs w:val="24"/>
          <w:highlight w:val="yellow"/>
        </w:rPr>
      </w:pPr>
    </w:p>
    <w:p w:rsidR="00D4699D" w:rsidRPr="007C3641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D4699D">
        <w:rPr>
          <w:rFonts w:ascii="Palatino Linotype" w:hAnsi="Palatino Linotype"/>
          <w:sz w:val="24"/>
          <w:szCs w:val="24"/>
        </w:rPr>
        <w:t>3)</w:t>
      </w:r>
      <w:r w:rsidRPr="00D4699D">
        <w:rPr>
          <w:rFonts w:ascii="Palatino Linotype" w:hAnsi="Palatino Linotype" w:cs="Arial"/>
          <w:sz w:val="24"/>
          <w:szCs w:val="24"/>
        </w:rPr>
        <w:t xml:space="preserve"> </w:t>
      </w:r>
      <w:r w:rsidR="00D4699D" w:rsidRPr="00D4699D">
        <w:rPr>
          <w:rFonts w:ascii="Palatino Linotype" w:hAnsi="Palatino Linotype"/>
          <w:sz w:val="24"/>
          <w:szCs w:val="24"/>
        </w:rPr>
        <w:t>URBAN</w:t>
      </w:r>
      <w:r w:rsidRPr="00D4699D">
        <w:rPr>
          <w:rFonts w:ascii="Palatino Linotype" w:hAnsi="Palatino Linotype"/>
          <w:sz w:val="24"/>
          <w:szCs w:val="24"/>
        </w:rPr>
        <w:t xml:space="preserve">, </w:t>
      </w:r>
      <w:r w:rsidR="00D4699D" w:rsidRPr="00D4699D">
        <w:rPr>
          <w:rFonts w:ascii="Palatino Linotype" w:hAnsi="Palatino Linotype"/>
          <w:sz w:val="24"/>
          <w:szCs w:val="24"/>
        </w:rPr>
        <w:t>J., BAHNÍK, Š., BRAUN KOHLOVÁ, M.</w:t>
      </w:r>
      <w:r w:rsidR="002E3EC5">
        <w:rPr>
          <w:rFonts w:ascii="Palatino Linotype" w:hAnsi="Palatino Linotype"/>
          <w:sz w:val="24"/>
          <w:szCs w:val="24"/>
        </w:rPr>
        <w:t xml:space="preserve"> </w:t>
      </w:r>
      <w:r w:rsidR="002E3EC5" w:rsidRPr="002E3EC5">
        <w:rPr>
          <w:rFonts w:ascii="Palatino Linotype" w:hAnsi="Palatino Linotype"/>
          <w:sz w:val="24"/>
          <w:szCs w:val="24"/>
        </w:rPr>
        <w:t>Green consumption does not make people cheat: Three replications of a moral licensing experiment</w:t>
      </w:r>
      <w:r w:rsidR="002E3EC5">
        <w:rPr>
          <w:rFonts w:ascii="Palatino Linotype" w:hAnsi="Palatino Linotype"/>
          <w:sz w:val="24"/>
          <w:szCs w:val="24"/>
        </w:rPr>
        <w:t xml:space="preserve">. </w:t>
      </w:r>
      <w:r w:rsidR="002E3EC5" w:rsidRPr="002E3EC5">
        <w:rPr>
          <w:rFonts w:ascii="Palatino Linotype" w:hAnsi="Palatino Linotype"/>
          <w:i/>
          <w:sz w:val="24"/>
          <w:szCs w:val="24"/>
        </w:rPr>
        <w:t>Journal of Environmental Psychology.</w:t>
      </w:r>
      <w:r w:rsidR="007C3641">
        <w:rPr>
          <w:rFonts w:ascii="Palatino Linotype" w:hAnsi="Palatino Linotype"/>
          <w:sz w:val="24"/>
          <w:szCs w:val="24"/>
        </w:rPr>
        <w:t xml:space="preserve"> ISSN </w:t>
      </w:r>
      <w:r w:rsidR="007C3641" w:rsidRPr="007C3641">
        <w:rPr>
          <w:rFonts w:ascii="Palatino Linotype" w:hAnsi="Palatino Linotype"/>
          <w:sz w:val="24"/>
          <w:szCs w:val="24"/>
        </w:rPr>
        <w:t>0272-4944</w:t>
      </w:r>
      <w:r w:rsidR="007C3641">
        <w:rPr>
          <w:rFonts w:ascii="Palatino Linotype" w:hAnsi="Palatino Linotype"/>
          <w:sz w:val="24"/>
          <w:szCs w:val="24"/>
        </w:rPr>
        <w:t xml:space="preserve">. </w:t>
      </w:r>
    </w:p>
    <w:p w:rsidR="00EC719C" w:rsidRPr="006151F8" w:rsidRDefault="00EC719C" w:rsidP="005900C9">
      <w:pPr>
        <w:spacing w:after="0"/>
        <w:jc w:val="both"/>
        <w:rPr>
          <w:rFonts w:ascii="Palatino Linotype" w:hAnsi="Palatino Linotype" w:cs="Arial"/>
          <w:sz w:val="24"/>
          <w:szCs w:val="24"/>
          <w:highlight w:val="yellow"/>
        </w:rPr>
      </w:pPr>
    </w:p>
    <w:p w:rsidR="00D45532" w:rsidRDefault="00FD5DEF" w:rsidP="005900C9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  <w:r>
        <w:rPr>
          <w:rFonts w:ascii="Palatino Linotype" w:hAnsi="Palatino Linotype" w:cs="Arial"/>
          <w:sz w:val="24"/>
          <w:szCs w:val="24"/>
        </w:rPr>
        <w:t xml:space="preserve">Článek byl zveřejněný v časopise s impakt faktorem (3,626). </w:t>
      </w:r>
      <w:r w:rsidR="00B55C60">
        <w:rPr>
          <w:rFonts w:ascii="Palatino Linotype" w:hAnsi="Palatino Linotype" w:cs="Arial"/>
          <w:sz w:val="24"/>
          <w:szCs w:val="24"/>
        </w:rPr>
        <w:t>Téma je vysoce aktuální</w:t>
      </w:r>
      <w:r w:rsidR="00ED2246">
        <w:rPr>
          <w:rFonts w:ascii="Palatino Linotype" w:hAnsi="Palatino Linotype" w:cs="Arial"/>
          <w:sz w:val="24"/>
          <w:szCs w:val="24"/>
        </w:rPr>
        <w:t xml:space="preserve"> a je v souladu se zaměřením fakulty, byť řeší problematiku pro-environmentálního chování občanů.</w:t>
      </w:r>
      <w:r w:rsidR="00B55C60">
        <w:rPr>
          <w:rFonts w:ascii="Palatino Linotype" w:hAnsi="Palatino Linotype" w:cs="Arial"/>
          <w:sz w:val="24"/>
          <w:szCs w:val="24"/>
        </w:rPr>
        <w:t xml:space="preserve"> Autoři člán</w:t>
      </w:r>
      <w:r w:rsidR="00654FE2">
        <w:rPr>
          <w:rFonts w:ascii="Palatino Linotype" w:hAnsi="Palatino Linotype" w:cs="Arial"/>
          <w:sz w:val="24"/>
          <w:szCs w:val="24"/>
        </w:rPr>
        <w:t>ku ověřovali studii zahraničních autorů</w:t>
      </w:r>
      <w:r w:rsidR="00B55C60">
        <w:rPr>
          <w:rFonts w:ascii="Palatino Linotype" w:hAnsi="Palatino Linotype" w:cs="Arial"/>
          <w:sz w:val="24"/>
          <w:szCs w:val="24"/>
        </w:rPr>
        <w:t xml:space="preserve"> Mazar &amp; Zhong (2010), aby zjistili, jestli její závěry jsou stále platné.</w:t>
      </w:r>
      <w:r w:rsidR="002C3A1E">
        <w:rPr>
          <w:rFonts w:ascii="Palatino Linotype" w:hAnsi="Palatino Linotype" w:cs="Arial"/>
          <w:sz w:val="24"/>
          <w:szCs w:val="24"/>
        </w:rPr>
        <w:t xml:space="preserve"> Zkoumání bylo provedeno na vzorku internetových respondentů</w:t>
      </w:r>
      <w:r w:rsidR="00654FE2">
        <w:rPr>
          <w:rFonts w:ascii="Palatino Linotype" w:hAnsi="Palatino Linotype" w:cs="Arial"/>
          <w:sz w:val="24"/>
          <w:szCs w:val="24"/>
        </w:rPr>
        <w:t xml:space="preserve"> v ČR</w:t>
      </w:r>
      <w:r w:rsidR="002C3A1E">
        <w:rPr>
          <w:rFonts w:ascii="Palatino Linotype" w:hAnsi="Palatino Linotype" w:cs="Arial"/>
          <w:sz w:val="24"/>
          <w:szCs w:val="24"/>
        </w:rPr>
        <w:t xml:space="preserve">. Závěry byly odlišné </w:t>
      </w:r>
      <w:r w:rsidR="00D45532">
        <w:rPr>
          <w:rFonts w:ascii="Palatino Linotype" w:hAnsi="Palatino Linotype" w:cs="Arial"/>
          <w:sz w:val="24"/>
          <w:szCs w:val="24"/>
        </w:rPr>
        <w:t>od původních</w:t>
      </w:r>
      <w:r w:rsidR="002C3A1E">
        <w:rPr>
          <w:rFonts w:ascii="Palatino Linotype" w:hAnsi="Palatino Linotype" w:cs="Arial"/>
          <w:sz w:val="24"/>
          <w:szCs w:val="24"/>
        </w:rPr>
        <w:t xml:space="preserve"> zjištění,</w:t>
      </w:r>
      <w:r w:rsidR="00D45532">
        <w:rPr>
          <w:rFonts w:ascii="Palatino Linotype" w:hAnsi="Palatino Linotype" w:cs="Arial"/>
          <w:sz w:val="24"/>
          <w:szCs w:val="24"/>
        </w:rPr>
        <w:t xml:space="preserve"> ve smyslu pozitivnějšího přístupu k proekologické problematice v ČR.</w:t>
      </w:r>
    </w:p>
    <w:p w:rsidR="00D45532" w:rsidRDefault="00D45532" w:rsidP="005900C9">
      <w:pPr>
        <w:spacing w:after="0"/>
        <w:jc w:val="both"/>
        <w:rPr>
          <w:rFonts w:ascii="Palatino Linotype" w:hAnsi="Palatino Linotype" w:cs="Arial"/>
          <w:sz w:val="24"/>
          <w:szCs w:val="24"/>
        </w:rPr>
      </w:pPr>
    </w:p>
    <w:p w:rsidR="00EC719C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274968" w:rsidRDefault="00274968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274968" w:rsidRPr="00C03733" w:rsidRDefault="00274968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C719C" w:rsidRPr="00C03733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  <w:r w:rsidRPr="00C03733">
        <w:rPr>
          <w:rFonts w:ascii="Palatino Linotype" w:hAnsi="Palatino Linotype"/>
          <w:sz w:val="24"/>
          <w:szCs w:val="24"/>
        </w:rPr>
        <w:t>V Praze dne</w:t>
      </w:r>
      <w:r w:rsidR="00274968">
        <w:rPr>
          <w:rFonts w:ascii="Palatino Linotype" w:hAnsi="Palatino Linotype"/>
          <w:sz w:val="24"/>
          <w:szCs w:val="24"/>
        </w:rPr>
        <w:t xml:space="preserve"> 26</w:t>
      </w:r>
      <w:r>
        <w:rPr>
          <w:rFonts w:ascii="Palatino Linotype" w:hAnsi="Palatino Linotype"/>
          <w:sz w:val="24"/>
          <w:szCs w:val="24"/>
        </w:rPr>
        <w:t xml:space="preserve">. </w:t>
      </w:r>
      <w:r w:rsidR="00274968">
        <w:rPr>
          <w:rFonts w:ascii="Palatino Linotype" w:hAnsi="Palatino Linotype"/>
          <w:sz w:val="24"/>
          <w:szCs w:val="24"/>
        </w:rPr>
        <w:t>11. 2019</w:t>
      </w:r>
    </w:p>
    <w:p w:rsidR="00EC719C" w:rsidRPr="00C03733" w:rsidRDefault="00EC719C" w:rsidP="005900C9">
      <w:pPr>
        <w:spacing w:after="0"/>
        <w:jc w:val="both"/>
        <w:rPr>
          <w:rFonts w:ascii="Palatino Linotype" w:hAnsi="Palatino Linotype"/>
          <w:sz w:val="24"/>
          <w:szCs w:val="24"/>
        </w:rPr>
      </w:pPr>
    </w:p>
    <w:p w:rsidR="00EC719C" w:rsidRDefault="00EC719C" w:rsidP="005900C9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doc. Ing. </w:t>
      </w:r>
      <w:r w:rsidRPr="00B1291C">
        <w:rPr>
          <w:rFonts w:ascii="Palatino Linotype" w:hAnsi="Palatino Linotype"/>
          <w:sz w:val="24"/>
          <w:szCs w:val="24"/>
        </w:rPr>
        <w:t>Marie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B1291C">
        <w:rPr>
          <w:rFonts w:ascii="Palatino Linotype" w:hAnsi="Palatino Linotype"/>
          <w:sz w:val="24"/>
          <w:szCs w:val="24"/>
        </w:rPr>
        <w:t>Přibová, CSc.</w:t>
      </w:r>
    </w:p>
    <w:p w:rsidR="00EC719C" w:rsidRPr="005F3AEC" w:rsidRDefault="00EC719C" w:rsidP="005900C9">
      <w:pPr>
        <w:pStyle w:val="Odstavecseseznamem"/>
        <w:numPr>
          <w:ilvl w:val="0"/>
          <w:numId w:val="2"/>
        </w:numPr>
        <w:spacing w:after="0"/>
        <w:jc w:val="both"/>
        <w:rPr>
          <w:rFonts w:ascii="Palatino Linotype" w:hAnsi="Palatino Linotype"/>
          <w:sz w:val="24"/>
          <w:szCs w:val="24"/>
        </w:rPr>
      </w:pPr>
      <w:r w:rsidRPr="005F3AEC">
        <w:rPr>
          <w:rFonts w:ascii="Palatino Linotype" w:hAnsi="Palatino Linotype"/>
          <w:sz w:val="24"/>
          <w:szCs w:val="24"/>
        </w:rPr>
        <w:t>doc. Ing. Hana Mohelská, Ph.D.</w:t>
      </w:r>
    </w:p>
    <w:p w:rsidR="001A69FD" w:rsidRPr="00C229D6" w:rsidRDefault="001A69FD" w:rsidP="005900C9">
      <w:pPr>
        <w:jc w:val="both"/>
      </w:pPr>
    </w:p>
    <w:sectPr w:rsidR="001A69FD" w:rsidRPr="00C229D6" w:rsidSect="00490465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361" w:bottom="1418" w:left="1361" w:header="340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38" w:rsidRDefault="00097F38" w:rsidP="00936B1E">
      <w:pPr>
        <w:spacing w:after="0" w:line="240" w:lineRule="auto"/>
      </w:pPr>
      <w:r>
        <w:separator/>
      </w:r>
    </w:p>
  </w:endnote>
  <w:endnote w:type="continuationSeparator" w:id="0">
    <w:p w:rsidR="00097F38" w:rsidRDefault="00097F38" w:rsidP="00936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altName w:val="Palatino"/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8165894"/>
      <w:docPartObj>
        <w:docPartGallery w:val="Page Numbers (Bottom of Page)"/>
        <w:docPartUnique/>
      </w:docPartObj>
    </w:sdtPr>
    <w:sdtEndPr/>
    <w:sdtContent>
      <w:p w:rsidR="00EB2DBE" w:rsidRDefault="00EB2DB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D5C">
          <w:rPr>
            <w:noProof/>
          </w:rPr>
          <w:t>1</w:t>
        </w:r>
        <w:r>
          <w:fldChar w:fldCharType="end"/>
        </w:r>
      </w:p>
    </w:sdtContent>
  </w:sdt>
  <w:p w:rsidR="00D80217" w:rsidRDefault="00D8021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38" w:rsidRDefault="00097F38" w:rsidP="00936B1E">
      <w:pPr>
        <w:spacing w:after="0" w:line="240" w:lineRule="auto"/>
      </w:pPr>
      <w:r>
        <w:separator/>
      </w:r>
    </w:p>
  </w:footnote>
  <w:footnote w:type="continuationSeparator" w:id="0">
    <w:p w:rsidR="00097F38" w:rsidRDefault="00097F38" w:rsidP="00936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097F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7141" o:spid="_x0000_s2056" type="#_x0000_t75" style="position:absolute;margin-left:0;margin-top:0;width:596.1pt;height:842.8pt;z-index:-251657728;mso-position-horizontal:center;mso-position-horizontal-relative:margin;mso-position-vertical:center;mso-position-vertical-relative:margin" o:allowincell="f">
          <v:imagedata r:id="rId1" o:title="hlavickovy papisr VSE_FFU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BF5AB8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-872681</wp:posOffset>
          </wp:positionH>
          <wp:positionV relativeFrom="paragraph">
            <wp:posOffset>-2150745</wp:posOffset>
          </wp:positionV>
          <wp:extent cx="7557842" cy="10690691"/>
          <wp:effectExtent l="0" t="0" r="5080" b="0"/>
          <wp:wrapNone/>
          <wp:docPr id="1" name="Obrázek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LAVIČ PAPÍR_F3_děkanát_PŘÍPRAVA OBR DO ZÁHLAVÍ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42" cy="106906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6B1E" w:rsidRDefault="00097F38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687140" o:spid="_x0000_s2055" type="#_x0000_t75" style="position:absolute;margin-left:0;margin-top:0;width:596.1pt;height:842.8pt;z-index:-251658752;mso-position-horizontal:center;mso-position-horizontal-relative:margin;mso-position-vertical:center;mso-position-vertical-relative:margin" o:allowincell="f">
          <v:imagedata r:id="rId1" o:title="hlavickovy papisr VSE_FFU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F91B16"/>
    <w:multiLevelType w:val="hybridMultilevel"/>
    <w:tmpl w:val="8392E2E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6961"/>
    <w:multiLevelType w:val="singleLevel"/>
    <w:tmpl w:val="FBD485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B1E"/>
    <w:rsid w:val="00022E44"/>
    <w:rsid w:val="00067D2F"/>
    <w:rsid w:val="000716F1"/>
    <w:rsid w:val="00097F38"/>
    <w:rsid w:val="000D4D5C"/>
    <w:rsid w:val="000E29AA"/>
    <w:rsid w:val="00106E0C"/>
    <w:rsid w:val="00177487"/>
    <w:rsid w:val="001A69FD"/>
    <w:rsid w:val="001C168E"/>
    <w:rsid w:val="001E479F"/>
    <w:rsid w:val="00274044"/>
    <w:rsid w:val="00274968"/>
    <w:rsid w:val="00297F09"/>
    <w:rsid w:val="002C0ED0"/>
    <w:rsid w:val="002C3A1E"/>
    <w:rsid w:val="002C6DA3"/>
    <w:rsid w:val="002C7435"/>
    <w:rsid w:val="002E3EC5"/>
    <w:rsid w:val="002F401D"/>
    <w:rsid w:val="00300578"/>
    <w:rsid w:val="003019D4"/>
    <w:rsid w:val="00323187"/>
    <w:rsid w:val="0035249A"/>
    <w:rsid w:val="00361531"/>
    <w:rsid w:val="003936BC"/>
    <w:rsid w:val="003C015A"/>
    <w:rsid w:val="003C5C39"/>
    <w:rsid w:val="003D0B47"/>
    <w:rsid w:val="003D7629"/>
    <w:rsid w:val="00481E37"/>
    <w:rsid w:val="00490465"/>
    <w:rsid w:val="004B262B"/>
    <w:rsid w:val="004C2F9A"/>
    <w:rsid w:val="004D1BF3"/>
    <w:rsid w:val="004E7F49"/>
    <w:rsid w:val="0051250D"/>
    <w:rsid w:val="00524641"/>
    <w:rsid w:val="00554394"/>
    <w:rsid w:val="005741DC"/>
    <w:rsid w:val="005900C9"/>
    <w:rsid w:val="005A1F6F"/>
    <w:rsid w:val="005B0965"/>
    <w:rsid w:val="005C3170"/>
    <w:rsid w:val="005D6437"/>
    <w:rsid w:val="005E2A89"/>
    <w:rsid w:val="006151F8"/>
    <w:rsid w:val="00654FE2"/>
    <w:rsid w:val="00674A89"/>
    <w:rsid w:val="006A6FEA"/>
    <w:rsid w:val="006B7A84"/>
    <w:rsid w:val="006D7AD8"/>
    <w:rsid w:val="00717796"/>
    <w:rsid w:val="0074513E"/>
    <w:rsid w:val="007750EB"/>
    <w:rsid w:val="0078324D"/>
    <w:rsid w:val="007C3641"/>
    <w:rsid w:val="007F5800"/>
    <w:rsid w:val="00825767"/>
    <w:rsid w:val="00866342"/>
    <w:rsid w:val="008C51B0"/>
    <w:rsid w:val="00916AE2"/>
    <w:rsid w:val="00936B1E"/>
    <w:rsid w:val="00940410"/>
    <w:rsid w:val="0097612F"/>
    <w:rsid w:val="0099439F"/>
    <w:rsid w:val="00997859"/>
    <w:rsid w:val="009B5113"/>
    <w:rsid w:val="009E6AC7"/>
    <w:rsid w:val="00A058D0"/>
    <w:rsid w:val="00A07280"/>
    <w:rsid w:val="00A143D3"/>
    <w:rsid w:val="00A31521"/>
    <w:rsid w:val="00A330DE"/>
    <w:rsid w:val="00A776B1"/>
    <w:rsid w:val="00A962AC"/>
    <w:rsid w:val="00AA7517"/>
    <w:rsid w:val="00AB181A"/>
    <w:rsid w:val="00AB71E7"/>
    <w:rsid w:val="00AC6ADB"/>
    <w:rsid w:val="00AC79B1"/>
    <w:rsid w:val="00AE08B4"/>
    <w:rsid w:val="00AE78E3"/>
    <w:rsid w:val="00B27204"/>
    <w:rsid w:val="00B365FA"/>
    <w:rsid w:val="00B3679E"/>
    <w:rsid w:val="00B41C4D"/>
    <w:rsid w:val="00B455DB"/>
    <w:rsid w:val="00B55C60"/>
    <w:rsid w:val="00B7239E"/>
    <w:rsid w:val="00B7494F"/>
    <w:rsid w:val="00B94DBF"/>
    <w:rsid w:val="00B954A2"/>
    <w:rsid w:val="00BE0506"/>
    <w:rsid w:val="00BF5AB8"/>
    <w:rsid w:val="00C117D4"/>
    <w:rsid w:val="00C161E0"/>
    <w:rsid w:val="00C229D6"/>
    <w:rsid w:val="00C50896"/>
    <w:rsid w:val="00C61B5A"/>
    <w:rsid w:val="00C61B7C"/>
    <w:rsid w:val="00CB2E4A"/>
    <w:rsid w:val="00CC557D"/>
    <w:rsid w:val="00CD18B7"/>
    <w:rsid w:val="00CD1A48"/>
    <w:rsid w:val="00CD21D2"/>
    <w:rsid w:val="00CE7E3E"/>
    <w:rsid w:val="00D45532"/>
    <w:rsid w:val="00D4699D"/>
    <w:rsid w:val="00D80217"/>
    <w:rsid w:val="00D820D3"/>
    <w:rsid w:val="00D9595F"/>
    <w:rsid w:val="00DA14FC"/>
    <w:rsid w:val="00DA196A"/>
    <w:rsid w:val="00DC4110"/>
    <w:rsid w:val="00DC650B"/>
    <w:rsid w:val="00DE4464"/>
    <w:rsid w:val="00DF14CC"/>
    <w:rsid w:val="00E108BF"/>
    <w:rsid w:val="00E206E7"/>
    <w:rsid w:val="00E26DAB"/>
    <w:rsid w:val="00E47A14"/>
    <w:rsid w:val="00E70EDE"/>
    <w:rsid w:val="00E87951"/>
    <w:rsid w:val="00E94DBB"/>
    <w:rsid w:val="00EB2B78"/>
    <w:rsid w:val="00EB2DBE"/>
    <w:rsid w:val="00EC719C"/>
    <w:rsid w:val="00ED1407"/>
    <w:rsid w:val="00ED2246"/>
    <w:rsid w:val="00EE5C47"/>
    <w:rsid w:val="00F3641D"/>
    <w:rsid w:val="00F46FCF"/>
    <w:rsid w:val="00F5402C"/>
    <w:rsid w:val="00F7208A"/>
    <w:rsid w:val="00F94ADD"/>
    <w:rsid w:val="00FD4E8E"/>
    <w:rsid w:val="00FD5DEF"/>
    <w:rsid w:val="00FE0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7BAB3B31"/>
  <w15:docId w15:val="{48AAF34F-1CC6-44E7-9344-DD5129D3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C719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EC719C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36B1E"/>
  </w:style>
  <w:style w:type="paragraph" w:styleId="Zpat">
    <w:name w:val="footer"/>
    <w:basedOn w:val="Normln"/>
    <w:link w:val="ZpatChar"/>
    <w:uiPriority w:val="99"/>
    <w:unhideWhenUsed/>
    <w:rsid w:val="00936B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36B1E"/>
  </w:style>
  <w:style w:type="paragraph" w:styleId="Textbubliny">
    <w:name w:val="Balloon Text"/>
    <w:basedOn w:val="Normln"/>
    <w:link w:val="TextbublinyChar"/>
    <w:uiPriority w:val="99"/>
    <w:semiHidden/>
    <w:unhideWhenUsed/>
    <w:rsid w:val="004904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0465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962A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962AC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A962AC"/>
    <w:rPr>
      <w:vertAlign w:val="superscript"/>
    </w:rPr>
  </w:style>
  <w:style w:type="character" w:customStyle="1" w:styleId="Nadpis1Char">
    <w:name w:val="Nadpis 1 Char"/>
    <w:basedOn w:val="Standardnpsmoodstavce"/>
    <w:link w:val="Nadpis1"/>
    <w:uiPriority w:val="9"/>
    <w:rsid w:val="00EC719C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dpis4Char">
    <w:name w:val="Nadpis 4 Char"/>
    <w:basedOn w:val="Standardnpsmoodstavce"/>
    <w:link w:val="Nadpis4"/>
    <w:uiPriority w:val="9"/>
    <w:rsid w:val="00EC719C"/>
    <w:rPr>
      <w:rFonts w:ascii="Calibri" w:eastAsia="Times New Roman" w:hAnsi="Calibri" w:cs="Times New Roman"/>
      <w:b/>
      <w:bCs/>
      <w:sz w:val="28"/>
      <w:szCs w:val="28"/>
      <w:lang w:val="x-none"/>
    </w:rPr>
  </w:style>
  <w:style w:type="paragraph" w:styleId="Odstavecseseznamem">
    <w:name w:val="List Paragraph"/>
    <w:basedOn w:val="Normln"/>
    <w:uiPriority w:val="34"/>
    <w:qFormat/>
    <w:rsid w:val="00EC719C"/>
    <w:pPr>
      <w:ind w:left="720"/>
      <w:contextualSpacing/>
    </w:pPr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unhideWhenUsed/>
    <w:rsid w:val="00EC719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EC719C"/>
    <w:rPr>
      <w:i/>
      <w:iCs/>
    </w:rPr>
  </w:style>
  <w:style w:type="character" w:customStyle="1" w:styleId="apple-converted-space">
    <w:name w:val="apple-converted-space"/>
    <w:basedOn w:val="Standardnpsmoodstavce"/>
    <w:rsid w:val="00EC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0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454D80-474A-4A15-B1BE-049DF594B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KIKI</dc:creator>
  <cp:lastModifiedBy>Martin Lukeš</cp:lastModifiedBy>
  <cp:revision>2</cp:revision>
  <cp:lastPrinted>2014-10-08T07:53:00Z</cp:lastPrinted>
  <dcterms:created xsi:type="dcterms:W3CDTF">2019-12-03T11:49:00Z</dcterms:created>
  <dcterms:modified xsi:type="dcterms:W3CDTF">2019-12-03T11:49:00Z</dcterms:modified>
</cp:coreProperties>
</file>