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ADA0" w14:textId="15C7D782" w:rsidR="00BE5081" w:rsidRPr="004361AC" w:rsidRDefault="0093187C">
      <w:pPr>
        <w:rPr>
          <w:b/>
          <w:sz w:val="24"/>
          <w:szCs w:val="24"/>
        </w:rPr>
      </w:pPr>
      <w:r w:rsidRPr="004361AC">
        <w:rPr>
          <w:b/>
          <w:sz w:val="24"/>
          <w:szCs w:val="24"/>
        </w:rPr>
        <w:t>IGA 1 201</w:t>
      </w:r>
      <w:r w:rsidR="00410C6E">
        <w:rPr>
          <w:b/>
          <w:sz w:val="24"/>
          <w:szCs w:val="24"/>
        </w:rPr>
        <w:t>9</w:t>
      </w:r>
      <w:r w:rsidRPr="004361AC">
        <w:rPr>
          <w:b/>
          <w:sz w:val="24"/>
          <w:szCs w:val="24"/>
        </w:rPr>
        <w:t xml:space="preserve"> – Doporučení na podávané projekty</w:t>
      </w:r>
    </w:p>
    <w:p w14:paraId="518CD307" w14:textId="77777777" w:rsidR="0093187C" w:rsidRPr="004361AC" w:rsidRDefault="0093187C">
      <w:pPr>
        <w:rPr>
          <w:sz w:val="20"/>
          <w:szCs w:val="20"/>
        </w:rPr>
      </w:pPr>
    </w:p>
    <w:p w14:paraId="22888FC8" w14:textId="714E4420" w:rsidR="00E30D62" w:rsidRPr="004361AC" w:rsidRDefault="00E30D62" w:rsidP="004361AC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Následující text představuje doporučení pro přípravu kvalitních projektů podávaných v rámci Interní grantové agentury.</w:t>
      </w:r>
      <w:r w:rsidR="00C75F6D" w:rsidRPr="004361AC">
        <w:rPr>
          <w:sz w:val="20"/>
          <w:szCs w:val="20"/>
        </w:rPr>
        <w:t xml:space="preserve"> Představuje doplněk k zadávací dokumentaci IGA zveřejněné na</w:t>
      </w:r>
      <w:r w:rsidR="00DE5AFB">
        <w:rPr>
          <w:sz w:val="20"/>
          <w:szCs w:val="20"/>
        </w:rPr>
        <w:t xml:space="preserve"> </w:t>
      </w:r>
      <w:r w:rsidR="00410C6E" w:rsidRPr="00410C6E">
        <w:rPr>
          <w:rStyle w:val="Hypertextovodkaz"/>
          <w:sz w:val="20"/>
          <w:szCs w:val="20"/>
        </w:rPr>
        <w:t>https://veda.vse.cz/zasady-studentske-grantove-souteze-platne-pro-projekty-zahajene-od-r-2019/</w:t>
      </w:r>
      <w:r w:rsidR="00DE5AFB">
        <w:rPr>
          <w:sz w:val="20"/>
          <w:szCs w:val="20"/>
        </w:rPr>
        <w:t xml:space="preserve">. </w:t>
      </w:r>
      <w:r w:rsidR="00D879CE" w:rsidRPr="004361AC">
        <w:rPr>
          <w:sz w:val="20"/>
          <w:szCs w:val="20"/>
        </w:rPr>
        <w:t>Je tedy nutné se se zadávací dokumentací podrobně seznámit.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77777777" w:rsidR="0093187C" w:rsidRPr="004361AC" w:rsidRDefault="0093187C">
      <w:pPr>
        <w:rPr>
          <w:spacing w:val="1"/>
          <w:sz w:val="20"/>
          <w:szCs w:val="20"/>
        </w:rPr>
      </w:pPr>
      <w:r w:rsidRPr="004361AC">
        <w:rPr>
          <w:b/>
          <w:sz w:val="20"/>
          <w:szCs w:val="20"/>
        </w:rPr>
        <w:t>Vědecký záměr projektu</w:t>
      </w:r>
      <w:r w:rsidRPr="004361AC">
        <w:rPr>
          <w:spacing w:val="1"/>
          <w:sz w:val="20"/>
          <w:szCs w:val="20"/>
        </w:rPr>
        <w:t xml:space="preserve"> </w:t>
      </w:r>
    </w:p>
    <w:p w14:paraId="3A9C9514" w14:textId="5055FE8C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F97B80">
        <w:rPr>
          <w:sz w:val="20"/>
          <w:szCs w:val="20"/>
        </w:rPr>
        <w:t>musí</w:t>
      </w:r>
      <w:r w:rsidRPr="004361AC">
        <w:rPr>
          <w:sz w:val="20"/>
          <w:szCs w:val="20"/>
        </w:rPr>
        <w:t xml:space="preserve"> prokázat dobrou znalost světové akademické literatury v dané oblasti. Tzn. v úvodní části žádosti </w:t>
      </w:r>
      <w:r w:rsidR="000A2B80">
        <w:rPr>
          <w:sz w:val="20"/>
          <w:szCs w:val="20"/>
        </w:rPr>
        <w:t xml:space="preserve">stručně </w:t>
      </w:r>
      <w:r w:rsidRPr="004361AC">
        <w:rPr>
          <w:sz w:val="20"/>
          <w:szCs w:val="20"/>
        </w:rPr>
        <w:t xml:space="preserve">popsat současnou úroveň poznání s využitím aktuálních informací z článků v časopisech s vysokým impakt faktorem. Užitečný k tomu může být přehled impaktovaných časopisů v jednotlivých oborech FPH na  </w:t>
      </w:r>
      <w:hyperlink r:id="rId5" w:history="1">
        <w:r w:rsidR="00E30D62" w:rsidRPr="004361AC">
          <w:rPr>
            <w:rStyle w:val="Hypertextovodkaz"/>
            <w:color w:val="auto"/>
            <w:sz w:val="20"/>
            <w:szCs w:val="20"/>
          </w:rPr>
          <w:t>http://fph.vse.cz/veda/podpora-vedy-a-vyzkumu/impaktovane-casopisy/</w:t>
        </w:r>
      </w:hyperlink>
      <w:r w:rsidR="000A2B80" w:rsidRPr="002B435B">
        <w:rPr>
          <w:rStyle w:val="Hypertextovodkaz"/>
          <w:color w:val="auto"/>
          <w:sz w:val="20"/>
          <w:szCs w:val="20"/>
          <w:u w:val="none"/>
        </w:rPr>
        <w:t>.</w:t>
      </w:r>
      <w:r w:rsidR="00E30D62" w:rsidRPr="004361AC">
        <w:rPr>
          <w:sz w:val="20"/>
          <w:szCs w:val="20"/>
        </w:rPr>
        <w:t xml:space="preserve"> Na základě dobrého přehledu o nezodpovězených otázkách a výzvách, protichůdných zjištěních, identifikovaných trendech atd. </w:t>
      </w:r>
      <w:r w:rsidR="00F97B80">
        <w:rPr>
          <w:sz w:val="20"/>
          <w:szCs w:val="20"/>
        </w:rPr>
        <w:t>uchazeč</w:t>
      </w:r>
      <w:r w:rsidR="00E30D62" w:rsidRPr="004361AC">
        <w:rPr>
          <w:sz w:val="20"/>
          <w:szCs w:val="20"/>
        </w:rPr>
        <w:t xml:space="preserve"> stanov</w:t>
      </w:r>
      <w:r w:rsidR="00F97B80">
        <w:rPr>
          <w:sz w:val="20"/>
          <w:szCs w:val="20"/>
        </w:rPr>
        <w:t>í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</w:t>
      </w:r>
      <w:r w:rsidR="006D3499">
        <w:rPr>
          <w:sz w:val="20"/>
          <w:szCs w:val="20"/>
        </w:rPr>
        <w:t xml:space="preserve"> Je nutné, aby se jednalo o aktuální výzkumná témata.</w:t>
      </w:r>
      <w:r w:rsidR="00E30D62" w:rsidRPr="004361AC">
        <w:rPr>
          <w:sz w:val="20"/>
          <w:szCs w:val="20"/>
        </w:rPr>
        <w:t xml:space="preserve"> </w:t>
      </w:r>
      <w:r w:rsidR="00E254C9">
        <w:rPr>
          <w:sz w:val="20"/>
          <w:szCs w:val="20"/>
        </w:rPr>
        <w:t>Je třeba</w:t>
      </w:r>
      <w:r w:rsidR="004361AC" w:rsidRPr="004361AC">
        <w:rPr>
          <w:sz w:val="20"/>
          <w:szCs w:val="20"/>
        </w:rPr>
        <w:t xml:space="preserve"> přesvědčivě zdůvodn</w:t>
      </w:r>
      <w:r w:rsidR="00E254C9">
        <w:rPr>
          <w:sz w:val="20"/>
          <w:szCs w:val="20"/>
        </w:rPr>
        <w:t>it</w:t>
      </w:r>
      <w:r w:rsidR="004361AC" w:rsidRPr="004361AC">
        <w:rPr>
          <w:sz w:val="20"/>
          <w:szCs w:val="20"/>
        </w:rPr>
        <w:t xml:space="preserve"> očekávan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přidan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/ akademického, ale i z pohledu praktického využití výsledků.</w:t>
      </w:r>
    </w:p>
    <w:p w14:paraId="240FF576" w14:textId="77777777" w:rsidR="0093187C" w:rsidRPr="004361AC" w:rsidRDefault="0093187C">
      <w:pPr>
        <w:rPr>
          <w:sz w:val="20"/>
          <w:szCs w:val="20"/>
        </w:rPr>
      </w:pPr>
      <w:bookmarkStart w:id="0" w:name="_GoBack"/>
      <w:bookmarkEnd w:id="0"/>
    </w:p>
    <w:p w14:paraId="13487780" w14:textId="77777777" w:rsidR="0093187C" w:rsidRPr="004361AC" w:rsidRDefault="0093187C">
      <w:pPr>
        <w:rPr>
          <w:b/>
          <w:sz w:val="20"/>
          <w:szCs w:val="20"/>
        </w:rPr>
      </w:pPr>
      <w:r w:rsidRPr="004361AC">
        <w:rPr>
          <w:b/>
          <w:sz w:val="20"/>
          <w:szCs w:val="20"/>
        </w:rPr>
        <w:t xml:space="preserve">Zpracování návrhu projektu 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</w:p>
    <w:p w14:paraId="3CEC32DD" w14:textId="7C68E8BE" w:rsidR="00E30D62" w:rsidRPr="004361AC" w:rsidRDefault="00001F38" w:rsidP="00001F38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Dle charakteru výzkumu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co nejpřesněji popsat výzkumný soubor, od něhož potřebuje získat data. Tzn. kdo je prvkem souboru (firma určité velikosti v určitém oboru, manažer na definované pozici, akademický pracovník, zakladatel </w:t>
      </w:r>
      <w:proofErr w:type="spellStart"/>
      <w:r w:rsidRPr="004361AC">
        <w:rPr>
          <w:spacing w:val="2"/>
          <w:sz w:val="20"/>
          <w:szCs w:val="20"/>
        </w:rPr>
        <w:t>startupu</w:t>
      </w:r>
      <w:proofErr w:type="spellEnd"/>
      <w:r w:rsidRPr="004361AC">
        <w:rPr>
          <w:spacing w:val="2"/>
          <w:sz w:val="20"/>
          <w:szCs w:val="20"/>
        </w:rPr>
        <w:t xml:space="preserve"> apod.), jaká je potřebná velikost souboru umožňující následnou analýzu, jaká jsou plánovaná kritéria pro zařazení do souboru a konečně, jakým způsobem chce získat subjekty ke spolupráci. V tomto kontextu je třeba počítat s riziky spojenými s mírou návratnosti (response </w:t>
      </w:r>
      <w:proofErr w:type="spellStart"/>
      <w:r w:rsidRPr="004361AC">
        <w:rPr>
          <w:spacing w:val="2"/>
          <w:sz w:val="20"/>
          <w:szCs w:val="20"/>
        </w:rPr>
        <w:t>rate</w:t>
      </w:r>
      <w:proofErr w:type="spellEnd"/>
      <w:r w:rsidRPr="004361AC">
        <w:rPr>
          <w:spacing w:val="2"/>
          <w:sz w:val="20"/>
          <w:szCs w:val="20"/>
        </w:rPr>
        <w:t xml:space="preserve">), která může výrazně zmenšit velikost souboru. Měla by být též jasně diskutována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 v tom typu výzkumu, který </w:t>
      </w:r>
      <w:proofErr w:type="spellStart"/>
      <w:r w:rsidRPr="004361AC">
        <w:rPr>
          <w:spacing w:val="2"/>
          <w:sz w:val="20"/>
          <w:szCs w:val="20"/>
        </w:rPr>
        <w:t>reprezentativitu</w:t>
      </w:r>
      <w:proofErr w:type="spellEnd"/>
      <w:r w:rsidRPr="004361AC">
        <w:rPr>
          <w:spacing w:val="2"/>
          <w:sz w:val="20"/>
          <w:szCs w:val="20"/>
        </w:rPr>
        <w:t xml:space="preserve"> potřebuje pro </w:t>
      </w:r>
      <w:proofErr w:type="spellStart"/>
      <w:r w:rsidRPr="004361AC">
        <w:rPr>
          <w:spacing w:val="2"/>
          <w:sz w:val="20"/>
          <w:szCs w:val="20"/>
        </w:rPr>
        <w:t>zobecnitelnost</w:t>
      </w:r>
      <w:proofErr w:type="spellEnd"/>
      <w:r w:rsidRPr="004361AC">
        <w:rPr>
          <w:spacing w:val="2"/>
          <w:sz w:val="20"/>
          <w:szCs w:val="20"/>
        </w:rPr>
        <w:t xml:space="preserve"> výsledků.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FB5BB9B" w:rsidR="00001F38" w:rsidRPr="004361AC" w:rsidRDefault="00001F38" w:rsidP="00001F38">
      <w:pPr>
        <w:jc w:val="both"/>
        <w:rPr>
          <w:color w:val="FF0000"/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>Pokud se jedná o výzkum pracující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Pr="004361AC">
        <w:rPr>
          <w:spacing w:val="2"/>
          <w:sz w:val="20"/>
          <w:szCs w:val="20"/>
        </w:rPr>
        <w:t xml:space="preserve">, je třeba popsat jasně zdroje dat, se kterými bude pracováno a vysvětlit, proč jsou tato data postačující pro zodpovězení výzkumných otázek. Zároveň uchazeč </w:t>
      </w:r>
      <w:r w:rsidR="00E254C9">
        <w:rPr>
          <w:spacing w:val="2"/>
          <w:sz w:val="20"/>
          <w:szCs w:val="20"/>
        </w:rPr>
        <w:t xml:space="preserve">musí </w:t>
      </w:r>
      <w:r w:rsidR="00D12D65" w:rsidRPr="004361AC">
        <w:rPr>
          <w:spacing w:val="2"/>
          <w:sz w:val="20"/>
          <w:szCs w:val="20"/>
        </w:rPr>
        <w:t xml:space="preserve">před podáním projektu ověřit dostupnost těchto dat, případně získat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3721D287" w:rsidR="00001F38" w:rsidRPr="004361AC" w:rsidRDefault="00001F38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rámci zpracování návrhu projektu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popsat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 w:rsidR="00E254C9">
        <w:rPr>
          <w:spacing w:val="2"/>
          <w:sz w:val="20"/>
          <w:szCs w:val="20"/>
        </w:rPr>
        <w:t>má</w:t>
      </w:r>
      <w:r w:rsidR="00D12D65" w:rsidRPr="004361AC">
        <w:rPr>
          <w:spacing w:val="2"/>
          <w:sz w:val="20"/>
          <w:szCs w:val="20"/>
        </w:rPr>
        <w:t xml:space="preserve"> být popsáno, jaké konkrétní existující metody budou využity (např. ověřené škály publikované v kvalitních článcích) či případně jaké nástroje uchazeč plánuje v rámci výzkumného projektu vytvořit. V každém případě je třeba zdůraznit problematiku validity a reliability použitých nástrojů, která je podmínkou pro možnou publikaci výsledků v kvalitnějších časopisech.</w:t>
      </w:r>
    </w:p>
    <w:p w14:paraId="6D98F675" w14:textId="27964C60" w:rsidR="00D12D65" w:rsidRPr="004361AC" w:rsidRDefault="00D12D65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Zároveň </w:t>
      </w:r>
      <w:r w:rsidR="00E254C9">
        <w:rPr>
          <w:spacing w:val="2"/>
          <w:sz w:val="20"/>
          <w:szCs w:val="20"/>
        </w:rPr>
        <w:t>musí</w:t>
      </w:r>
      <w:r w:rsidRPr="004361AC">
        <w:rPr>
          <w:spacing w:val="2"/>
          <w:sz w:val="20"/>
          <w:szCs w:val="20"/>
        </w:rPr>
        <w:t xml:space="preserve"> být popsány metody, kterými výzkumný tým bude získaná data vyhodnocovat (např. obsahová </w:t>
      </w:r>
      <w:r w:rsidR="005C3850">
        <w:rPr>
          <w:spacing w:val="2"/>
          <w:sz w:val="20"/>
          <w:szCs w:val="20"/>
        </w:rPr>
        <w:t>(</w:t>
      </w:r>
      <w:proofErr w:type="spellStart"/>
      <w:r w:rsidR="005C3850">
        <w:rPr>
          <w:spacing w:val="2"/>
          <w:sz w:val="20"/>
          <w:szCs w:val="20"/>
        </w:rPr>
        <w:t>content</w:t>
      </w:r>
      <w:proofErr w:type="spellEnd"/>
      <w:r w:rsidR="005C3850">
        <w:rPr>
          <w:spacing w:val="2"/>
          <w:sz w:val="20"/>
          <w:szCs w:val="20"/>
        </w:rPr>
        <w:t xml:space="preserve">) </w:t>
      </w:r>
      <w:r w:rsidRPr="004361AC">
        <w:rPr>
          <w:spacing w:val="2"/>
          <w:sz w:val="20"/>
          <w:szCs w:val="20"/>
        </w:rPr>
        <w:t xml:space="preserve">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</w:t>
      </w:r>
      <w:r w:rsidR="005C3850">
        <w:rPr>
          <w:spacing w:val="2"/>
          <w:sz w:val="20"/>
          <w:szCs w:val="20"/>
        </w:rPr>
        <w:lastRenderedPageBreak/>
        <w:t xml:space="preserve">analýza, </w:t>
      </w:r>
      <w:r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Pr="004361AC">
        <w:rPr>
          <w:spacing w:val="2"/>
          <w:sz w:val="20"/>
          <w:szCs w:val="20"/>
        </w:rPr>
        <w:t xml:space="preserve"> Upozorňujeme, že </w:t>
      </w:r>
      <w:r w:rsidR="00F85F02">
        <w:rPr>
          <w:spacing w:val="2"/>
          <w:sz w:val="20"/>
          <w:szCs w:val="20"/>
        </w:rPr>
        <w:t xml:space="preserve">pouhé </w:t>
      </w:r>
      <w:r w:rsidRPr="004361AC">
        <w:rPr>
          <w:spacing w:val="2"/>
          <w:sz w:val="20"/>
          <w:szCs w:val="20"/>
        </w:rPr>
        <w:t>využití popisných statistik (četnosti, průměr</w:t>
      </w:r>
      <w:r w:rsidR="008607B0">
        <w:rPr>
          <w:spacing w:val="2"/>
          <w:sz w:val="20"/>
          <w:szCs w:val="20"/>
        </w:rPr>
        <w:t>, medián</w:t>
      </w:r>
      <w:r w:rsidRPr="004361AC">
        <w:rPr>
          <w:spacing w:val="2"/>
          <w:sz w:val="20"/>
          <w:szCs w:val="20"/>
        </w:rPr>
        <w:t xml:space="preserve"> apod.)</w:t>
      </w:r>
      <w:r w:rsidR="00F85F02">
        <w:rPr>
          <w:spacing w:val="2"/>
          <w:sz w:val="20"/>
          <w:szCs w:val="20"/>
        </w:rPr>
        <w:t xml:space="preserve"> </w:t>
      </w:r>
      <w:r w:rsidR="00F85F02" w:rsidRPr="004361AC">
        <w:rPr>
          <w:spacing w:val="2"/>
          <w:sz w:val="20"/>
          <w:szCs w:val="20"/>
        </w:rPr>
        <w:t>není dostačující</w:t>
      </w:r>
      <w:r w:rsidRPr="004361AC">
        <w:rPr>
          <w:spacing w:val="2"/>
          <w:sz w:val="20"/>
          <w:szCs w:val="20"/>
        </w:rPr>
        <w:t>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7F1B8278" w14:textId="036003F4" w:rsidR="001C1216" w:rsidRPr="004361AC" w:rsidRDefault="001C1216" w:rsidP="00001F38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Doba řešení projektu je 1 až 2 roky pro vědecké projekty podané studentem doktorského studijního programu na VŠE, resp. 1 až 3 roky pro projekty podané akademickým pracovníkem VŠE.</w:t>
      </w:r>
      <w:r w:rsidRPr="004361AC">
        <w:rPr>
          <w:color w:val="FF0000"/>
          <w:sz w:val="20"/>
          <w:szCs w:val="20"/>
        </w:rPr>
        <w:t xml:space="preserve"> </w:t>
      </w:r>
      <w:r w:rsidRPr="004361AC">
        <w:rPr>
          <w:sz w:val="20"/>
          <w:szCs w:val="20"/>
        </w:rPr>
        <w:t>Doba řešení projektu na organizaci studentské vědecké konference je 1 až 2 roky. V prvním roce řešení se jedná fakticky o dobu 10, nikoli 12 měsíců vzhledem k začátku řešení pr</w:t>
      </w:r>
      <w:r w:rsidR="00410C6E">
        <w:rPr>
          <w:sz w:val="20"/>
          <w:szCs w:val="20"/>
        </w:rPr>
        <w:t>ojektu, kterým je 1. března 2019</w:t>
      </w:r>
      <w:r w:rsidRPr="004361AC">
        <w:rPr>
          <w:sz w:val="20"/>
          <w:szCs w:val="20"/>
        </w:rPr>
        <w:t xml:space="preserve">. </w:t>
      </w:r>
      <w:r w:rsidR="005C1BCD">
        <w:rPr>
          <w:sz w:val="20"/>
          <w:szCs w:val="20"/>
        </w:rPr>
        <w:t>Proto je vhodné zahájit výzkumné aktivity dříve</w:t>
      </w:r>
      <w:r w:rsidR="003B63CB">
        <w:rPr>
          <w:sz w:val="20"/>
          <w:szCs w:val="20"/>
        </w:rPr>
        <w:t xml:space="preserve"> než ke dni začátku řešení projektu</w:t>
      </w:r>
      <w:r w:rsidR="005C1BCD">
        <w:rPr>
          <w:sz w:val="20"/>
          <w:szCs w:val="20"/>
        </w:rPr>
        <w:t xml:space="preserve">. </w:t>
      </w:r>
      <w:r w:rsidRPr="004361AC">
        <w:rPr>
          <w:sz w:val="20"/>
          <w:szCs w:val="20"/>
        </w:rPr>
        <w:t>U víceletých projektů je třeba počítat s nutností dosažení prvních ověřitelných výstupů již v prvním roce řešení</w:t>
      </w:r>
      <w:r w:rsidR="00CD7AD4">
        <w:rPr>
          <w:sz w:val="20"/>
          <w:szCs w:val="20"/>
        </w:rPr>
        <w:t>!</w:t>
      </w:r>
      <w:r w:rsidRPr="004361AC">
        <w:rPr>
          <w:sz w:val="20"/>
          <w:szCs w:val="20"/>
        </w:rPr>
        <w:t xml:space="preserve"> Dosažení těchto výstupů je důležité pro získání financování i v dalším roce.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28D43E56" w14:textId="4BFCD5B7" w:rsidR="00E30D62" w:rsidRPr="004361AC" w:rsidRDefault="000D72D1">
      <w:pPr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návrhu projektu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výzkumný tým uvést, jaká očekává výzkumná zjištění, resp. formulovat hypotézy, pro které se bude snažit v rámci výzkumného projektu získat podporu. </w:t>
      </w:r>
    </w:p>
    <w:p w14:paraId="71683E35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Složení výzkumného týmu</w:t>
      </w:r>
    </w:p>
    <w:p w14:paraId="472776B5" w14:textId="7867F506" w:rsidR="001C1216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Složení a velikost řešitelského týmu uvedeného v přihlášce musí odpovídat cílům projektu, předpokládanému obsahu a objemu práce. </w:t>
      </w:r>
      <w:r w:rsidR="001C1216" w:rsidRPr="004361AC">
        <w:rPr>
          <w:sz w:val="20"/>
          <w:szCs w:val="20"/>
        </w:rPr>
        <w:t xml:space="preserve">V případě, že navrhovatelem projektu je doktorand, </w:t>
      </w:r>
      <w:r w:rsidR="001C1216" w:rsidRPr="00410C6E">
        <w:rPr>
          <w:b/>
          <w:sz w:val="20"/>
          <w:szCs w:val="20"/>
        </w:rPr>
        <w:t>je vždy členem řešitelského týmu jeho školitel</w:t>
      </w:r>
      <w:r w:rsidR="001C1216" w:rsidRPr="004361AC">
        <w:rPr>
          <w:sz w:val="20"/>
          <w:szCs w:val="20"/>
        </w:rPr>
        <w:t>, který plní úlohu odborného garanta projektu.</w:t>
      </w:r>
      <w:r w:rsidR="00E254C9">
        <w:rPr>
          <w:sz w:val="20"/>
          <w:szCs w:val="20"/>
        </w:rPr>
        <w:t xml:space="preserve"> U projektů podávaných doktorandem je též nutné, </w:t>
      </w:r>
      <w:r w:rsidR="00E254C9" w:rsidRPr="00410C6E">
        <w:rPr>
          <w:b/>
          <w:sz w:val="20"/>
          <w:szCs w:val="20"/>
        </w:rPr>
        <w:t>aby byl členem řešitelského týmu min. jeden další student doktorského studia</w:t>
      </w:r>
      <w:r w:rsidR="00E254C9">
        <w:rPr>
          <w:sz w:val="20"/>
          <w:szCs w:val="20"/>
        </w:rPr>
        <w:t>.</w:t>
      </w:r>
      <w:r w:rsidR="001C1216" w:rsidRPr="004361AC">
        <w:rPr>
          <w:sz w:val="20"/>
          <w:szCs w:val="20"/>
        </w:rPr>
        <w:t xml:space="preserve"> Počet studentů doktorského nebo magisterského studijního programu v řešitelském týmu je </w:t>
      </w:r>
      <w:r w:rsidR="00E254C9">
        <w:rPr>
          <w:sz w:val="20"/>
          <w:szCs w:val="20"/>
        </w:rPr>
        <w:t xml:space="preserve">zároveň </w:t>
      </w:r>
      <w:r w:rsidR="001C1216" w:rsidRPr="004361AC">
        <w:rPr>
          <w:sz w:val="20"/>
          <w:szCs w:val="20"/>
        </w:rPr>
        <w:t>alespoň roven počtu ostatních členů řešitelského týmu.</w:t>
      </w:r>
      <w:r w:rsidR="004F69A7">
        <w:rPr>
          <w:sz w:val="20"/>
          <w:szCs w:val="20"/>
        </w:rPr>
        <w:t xml:space="preserve"> </w:t>
      </w:r>
      <w:r w:rsidR="004F69A7" w:rsidRPr="00410C6E">
        <w:rPr>
          <w:b/>
          <w:sz w:val="20"/>
          <w:szCs w:val="20"/>
        </w:rPr>
        <w:t>Studenti bakalářského stupně studia nemohou být členy projektu</w:t>
      </w:r>
      <w:r w:rsidR="004F69A7">
        <w:rPr>
          <w:sz w:val="20"/>
          <w:szCs w:val="20"/>
        </w:rPr>
        <w:t>.</w:t>
      </w:r>
    </w:p>
    <w:p w14:paraId="12A62439" w14:textId="0AC85602" w:rsidR="004657A0" w:rsidRPr="004657A0" w:rsidRDefault="004657A0" w:rsidP="001C1216">
      <w:pPr>
        <w:spacing w:line="280" w:lineRule="atLeast"/>
        <w:jc w:val="both"/>
        <w:rPr>
          <w:b/>
          <w:i/>
          <w:sz w:val="20"/>
          <w:szCs w:val="20"/>
        </w:rPr>
      </w:pPr>
      <w:r w:rsidRPr="004657A0">
        <w:rPr>
          <w:b/>
          <w:i/>
          <w:sz w:val="20"/>
          <w:szCs w:val="20"/>
        </w:rPr>
        <w:t>Etické aspekty</w:t>
      </w:r>
    </w:p>
    <w:p w14:paraId="5001D68B" w14:textId="6DE4775B" w:rsidR="0093187C" w:rsidRDefault="004657A0" w:rsidP="0025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popíše etické aspekty související s realizací plánovaného výzkumu a to, jak bude postupovat, aby byl s nimi v souladu. Zaměří se zejména na následující etické principy: respekt k druhým, důvěrnost informací, dobrovolnost participace, informovaný souhlas účastníků výzkumu, zajištění anonymity, odpovědnost v rámci analýzy dat a prezentaci výsledků, zajištění bezpečnosti a další. Etické principy by měly být zohledněny ve všech fázích výzkumného procesu, tj. v designu výzkumu a zajištění přístupu k datům, při sběru dat a v rámci analýzy dat a jejich prezentace. </w:t>
      </w:r>
    </w:p>
    <w:p w14:paraId="2BDD7B37" w14:textId="0A475F11" w:rsidR="00D844E3" w:rsidRDefault="00D844E3" w:rsidP="00256FBD">
      <w:pPr>
        <w:jc w:val="both"/>
        <w:rPr>
          <w:sz w:val="20"/>
          <w:szCs w:val="20"/>
        </w:rPr>
      </w:pPr>
      <w:r w:rsidRPr="00D844E3">
        <w:rPr>
          <w:sz w:val="20"/>
          <w:szCs w:val="20"/>
        </w:rPr>
        <w:t xml:space="preserve">Řešitelský tým rovněž explicitně uvede následující prohlášení: „Řešitelský tým se zavazuje k tomu, že se vyvaruje manipulace s daty, plagiátorství, </w:t>
      </w:r>
      <w:proofErr w:type="spellStart"/>
      <w:r w:rsidRPr="00D844E3">
        <w:rPr>
          <w:sz w:val="20"/>
          <w:szCs w:val="20"/>
        </w:rPr>
        <w:t>autoplagiátorství</w:t>
      </w:r>
      <w:proofErr w:type="spellEnd"/>
      <w:r w:rsidRPr="00D844E3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časopisů.“</w:t>
      </w:r>
    </w:p>
    <w:p w14:paraId="0CE736E7" w14:textId="77777777" w:rsidR="00256FBD" w:rsidRDefault="00256FBD" w:rsidP="00256FBD">
      <w:pPr>
        <w:jc w:val="both"/>
        <w:rPr>
          <w:sz w:val="20"/>
          <w:szCs w:val="20"/>
        </w:rPr>
      </w:pPr>
    </w:p>
    <w:p w14:paraId="719075B3" w14:textId="77777777" w:rsidR="000B62E9" w:rsidRPr="004361AC" w:rsidRDefault="000B62E9" w:rsidP="000B62E9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Úroveň předpokládaného publikačního výstupu</w:t>
      </w:r>
    </w:p>
    <w:p w14:paraId="4F4F520A" w14:textId="1584544D" w:rsidR="00DE5AFB" w:rsidRPr="00DE5AFB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Publikační výstupy uvedené v návrhu projektu představují závazek </w:t>
      </w:r>
      <w:r w:rsidR="00237114" w:rsidRPr="004361AC">
        <w:rPr>
          <w:sz w:val="20"/>
          <w:szCs w:val="20"/>
        </w:rPr>
        <w:t>členů</w:t>
      </w:r>
      <w:r w:rsidRPr="004361AC">
        <w:rPr>
          <w:sz w:val="20"/>
          <w:szCs w:val="20"/>
        </w:rPr>
        <w:t xml:space="preserve"> </w:t>
      </w:r>
      <w:r w:rsidR="00237114" w:rsidRPr="004361AC">
        <w:rPr>
          <w:sz w:val="20"/>
          <w:szCs w:val="20"/>
        </w:rPr>
        <w:t xml:space="preserve">řešitelského týmu. </w:t>
      </w:r>
      <w:r w:rsidR="00085EEB" w:rsidRPr="004361AC">
        <w:rPr>
          <w:sz w:val="20"/>
          <w:szCs w:val="20"/>
        </w:rPr>
        <w:t xml:space="preserve">Hlavní řešitel a další členové řešitelského týmu s významným podílem na financování </w:t>
      </w:r>
      <w:r w:rsidR="00237114" w:rsidRPr="004361AC">
        <w:rPr>
          <w:sz w:val="20"/>
          <w:szCs w:val="20"/>
        </w:rPr>
        <w:t xml:space="preserve">berou na vědomí, že v případě nesplnění výstupů bude až do splnění </w:t>
      </w:r>
      <w:r w:rsidR="00085EEB" w:rsidRPr="004361AC">
        <w:rPr>
          <w:sz w:val="20"/>
          <w:szCs w:val="20"/>
        </w:rPr>
        <w:t xml:space="preserve">publikačních výstupů </w:t>
      </w:r>
      <w:r w:rsidR="00237114" w:rsidRPr="004361AC">
        <w:rPr>
          <w:sz w:val="20"/>
          <w:szCs w:val="20"/>
        </w:rPr>
        <w:t>omezena</w:t>
      </w:r>
      <w:r w:rsidR="00F05C50" w:rsidRPr="004361AC">
        <w:rPr>
          <w:sz w:val="20"/>
          <w:szCs w:val="20"/>
        </w:rPr>
        <w:t xml:space="preserve"> či přímo vyloučena</w:t>
      </w:r>
      <w:r w:rsidR="00237114" w:rsidRPr="004361AC">
        <w:rPr>
          <w:sz w:val="20"/>
          <w:szCs w:val="20"/>
        </w:rPr>
        <w:t xml:space="preserve"> možnost dalšího financování z interních zdrojů VŠE. </w:t>
      </w:r>
    </w:p>
    <w:p w14:paraId="7AC0CECD" w14:textId="3CB79CC3" w:rsidR="000B62E9" w:rsidRPr="004361AC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E495B" w:rsidRPr="004361AC">
        <w:rPr>
          <w:sz w:val="20"/>
          <w:szCs w:val="20"/>
        </w:rPr>
        <w:t xml:space="preserve"> žádosti </w:t>
      </w:r>
      <w:r>
        <w:rPr>
          <w:sz w:val="20"/>
          <w:szCs w:val="20"/>
        </w:rPr>
        <w:t xml:space="preserve">je třeba </w:t>
      </w:r>
      <w:r w:rsidR="00AE495B" w:rsidRPr="004361AC">
        <w:rPr>
          <w:sz w:val="20"/>
          <w:szCs w:val="20"/>
        </w:rPr>
        <w:t xml:space="preserve">popsat, do jakého </w:t>
      </w:r>
      <w:r w:rsidR="00AE495B" w:rsidRPr="00410C6E">
        <w:rPr>
          <w:b/>
          <w:sz w:val="20"/>
          <w:szCs w:val="20"/>
        </w:rPr>
        <w:t>konkrétního časopisu či časopisů</w:t>
      </w:r>
      <w:r w:rsidR="00AE495B" w:rsidRPr="004361AC">
        <w:rPr>
          <w:sz w:val="20"/>
          <w:szCs w:val="20"/>
        </w:rPr>
        <w:t xml:space="preserve"> řešitelé plánují články zaslat, stejně tak na jaké konferenci plánují vystoupit, případně v jakém nakladatelství vydat monografii.</w:t>
      </w:r>
      <w:r w:rsidR="00D31D12"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uvedení alternativních variant časopisů se pro účely hodnocení bere za očekávaný výstup / slíbený závazek ten z časopisů, který je nejméně kvalitní. </w:t>
      </w:r>
    </w:p>
    <w:p w14:paraId="51CA927F" w14:textId="77777777" w:rsidR="00D31D12" w:rsidRDefault="00D31D12" w:rsidP="00D31D12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Výstup z projektu IGA musí být přiřazen vždy právě jen jednomu projektu IGA, ne jiným zdrojům.</w:t>
      </w:r>
      <w:r w:rsidR="00D21DF3">
        <w:rPr>
          <w:sz w:val="20"/>
          <w:szCs w:val="20"/>
        </w:rPr>
        <w:t xml:space="preserve"> Přiřazení je realizováno obvykle formou </w:t>
      </w:r>
      <w:r w:rsidR="00AA4F96">
        <w:rPr>
          <w:sz w:val="20"/>
          <w:szCs w:val="20"/>
        </w:rPr>
        <w:t>zmínky o finanční podpoře publikace</w:t>
      </w:r>
      <w:r w:rsidR="00D21DF3">
        <w:rPr>
          <w:sz w:val="20"/>
          <w:szCs w:val="20"/>
        </w:rPr>
        <w:t xml:space="preserve"> v části „</w:t>
      </w:r>
      <w:proofErr w:type="spellStart"/>
      <w:r w:rsidR="00D21DF3">
        <w:rPr>
          <w:sz w:val="20"/>
          <w:szCs w:val="20"/>
        </w:rPr>
        <w:t>Acknowledgement</w:t>
      </w:r>
      <w:proofErr w:type="spellEnd"/>
      <w:r w:rsidR="00D21DF3">
        <w:rPr>
          <w:sz w:val="20"/>
          <w:szCs w:val="20"/>
        </w:rPr>
        <w:t xml:space="preserve">“ v závěru článku, </w:t>
      </w:r>
      <w:r w:rsidR="00D21DF3">
        <w:rPr>
          <w:sz w:val="20"/>
          <w:szCs w:val="20"/>
        </w:rPr>
        <w:lastRenderedPageBreak/>
        <w:t xml:space="preserve">nebo na titulní stránce (závisí na požadavcích příslušného časopisu). </w:t>
      </w:r>
      <w:r w:rsidR="006307D5">
        <w:rPr>
          <w:sz w:val="20"/>
          <w:szCs w:val="20"/>
        </w:rPr>
        <w:t>Informace o podpoře publikace ze zdrojů</w:t>
      </w:r>
      <w:r w:rsidR="00D21DF3">
        <w:rPr>
          <w:sz w:val="20"/>
          <w:szCs w:val="20"/>
        </w:rPr>
        <w:t xml:space="preserve"> IGA je nutnou podmínkou uznatelnosti publikačního výstupu k danému projektu.</w:t>
      </w:r>
    </w:p>
    <w:p w14:paraId="3368DA03" w14:textId="3130BAD3" w:rsidR="0056215B" w:rsidRDefault="0056215B" w:rsidP="00D31D12">
      <w:pPr>
        <w:spacing w:line="280" w:lineRule="atLeast"/>
        <w:jc w:val="both"/>
        <w:rPr>
          <w:b/>
          <w:sz w:val="20"/>
          <w:szCs w:val="20"/>
        </w:rPr>
      </w:pPr>
      <w:r w:rsidRPr="00410C6E">
        <w:rPr>
          <w:b/>
          <w:sz w:val="20"/>
          <w:szCs w:val="20"/>
        </w:rPr>
        <w:t>V přihlášce bude uvedena a vyplněna následující tabulka, další instrukce a doporučení k relevantnímu vyplnění viz níže.</w:t>
      </w:r>
    </w:p>
    <w:p w14:paraId="4F9932B9" w14:textId="5E9070DD" w:rsidR="00B158D1" w:rsidRPr="00B158D1" w:rsidRDefault="00B158D1" w:rsidP="00B158D1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závazek publikačních výstupů</w:t>
      </w:r>
    </w:p>
    <w:tbl>
      <w:tblPr>
        <w:tblStyle w:val="Mkatabulky"/>
        <w:tblpPr w:leftFromText="141" w:rightFromText="141" w:vertAnchor="text" w:horzAnchor="page" w:tblpX="1424" w:tblpY="17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6804"/>
        <w:gridCol w:w="709"/>
        <w:gridCol w:w="708"/>
        <w:gridCol w:w="1140"/>
      </w:tblGrid>
      <w:tr w:rsidR="00B158D1" w14:paraId="16135855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C46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EC7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publikačního výstupu / rok publikace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EB9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4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133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ukončení projektu (2021-2022)</w:t>
            </w:r>
          </w:p>
        </w:tc>
      </w:tr>
      <w:tr w:rsidR="00B158D1" w14:paraId="2900F8BC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072" w14:textId="129F08F8" w:rsidR="00B158D1" w:rsidRPr="00B158D1" w:rsidRDefault="00B158D1" w:rsidP="00B158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B158D1" w14:paraId="187B57AB" w14:textId="77777777" w:rsidTr="00E4000D">
              <w:trPr>
                <w:trHeight w:val="300"/>
              </w:trPr>
              <w:tc>
                <w:tcPr>
                  <w:tcW w:w="6400" w:type="dxa"/>
                  <w:vAlign w:val="bottom"/>
                  <w:hideMark/>
                </w:tcPr>
                <w:p w14:paraId="0056AEC4" w14:textId="339D679B" w:rsidR="00B158D1" w:rsidRDefault="00B158D1" w:rsidP="00B158D1">
                  <w:pPr>
                    <w:framePr w:hSpace="141" w:wrap="around" w:vAnchor="text" w:hAnchor="page" w:x="1424" w:y="17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Č</w:t>
                  </w:r>
                  <w:r>
                    <w:rPr>
                      <w:sz w:val="18"/>
                      <w:szCs w:val="18"/>
                    </w:rPr>
                    <w:t>lánek v oboru FPH a zároveň v časopise s AIS &gt; 0,5</w:t>
                  </w:r>
                </w:p>
              </w:tc>
            </w:tr>
          </w:tbl>
          <w:p w14:paraId="4EDEF305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BF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EC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10E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2735879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530" w14:textId="7A27D2E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173" w14:textId="0BABEFBE" w:rsidR="00B158D1" w:rsidRPr="00410C6E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 xml:space="preserve">lánek v časopise s AIS &gt; 0,25 nebo SJR </w:t>
            </w:r>
            <w:r>
              <w:rPr>
                <w:sz w:val="18"/>
                <w:szCs w:val="18"/>
                <w:lang w:val="en-US"/>
              </w:rPr>
              <w:t xml:space="preserve">&gt; 0,7 </w:t>
            </w:r>
            <w:proofErr w:type="spellStart"/>
            <w:r>
              <w:rPr>
                <w:sz w:val="18"/>
                <w:szCs w:val="18"/>
                <w:lang w:val="en-US"/>
              </w:rPr>
              <w:t>nebo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SJR a </w:t>
            </w:r>
            <w:r>
              <w:rPr>
                <w:sz w:val="18"/>
                <w:szCs w:val="18"/>
              </w:rPr>
              <w:t xml:space="preserve">zároveň ABS 2018 </w:t>
            </w:r>
            <w:proofErr w:type="spellStart"/>
            <w:r>
              <w:rPr>
                <w:sz w:val="18"/>
                <w:szCs w:val="18"/>
              </w:rPr>
              <w:t>ranking</w:t>
            </w:r>
            <w:proofErr w:type="spellEnd"/>
            <w:r>
              <w:rPr>
                <w:sz w:val="18"/>
                <w:szCs w:val="18"/>
              </w:rPr>
              <w:t xml:space="preserve"> min.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6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8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77F890C1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3B" w14:textId="22601894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83E3" w14:textId="1A38B81A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iný impakt nebo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5C3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97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25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3931C1E4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71C" w14:textId="5B9B9A84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AE8C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Vědecká monografie (kapitoly uvádět jako podíl na monografii)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599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845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92B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44D94C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54E" w14:textId="7B838EFE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422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Recenzovaný článek v databázi ESCI, ERIH+ nebo zahraniční recenzovaný článek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B2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A7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86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F16C2CF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875" w14:textId="0111ACB3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11E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Aktivní příspěvek na prestižní mezinárodní konferenci nebo příspěvek z konference zařazený do DB CPCI/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2A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6B8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78A59ACF" w14:textId="77777777" w:rsidR="0056215B" w:rsidRDefault="0056215B" w:rsidP="0056215B">
      <w:pPr>
        <w:jc w:val="both"/>
        <w:rPr>
          <w:sz w:val="20"/>
          <w:szCs w:val="20"/>
        </w:rPr>
      </w:pPr>
    </w:p>
    <w:p w14:paraId="6362EE12" w14:textId="77777777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Preference:</w:t>
      </w:r>
    </w:p>
    <w:p w14:paraId="1A0536B1" w14:textId="3F25EEA5" w:rsidR="00256FBD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Níže jsou uvedeny preference pro publikační výstup seřazeny od preference nejvyšší</w:t>
      </w:r>
      <w:r w:rsidR="00B158D1">
        <w:rPr>
          <w:sz w:val="20"/>
          <w:szCs w:val="20"/>
        </w:rPr>
        <w:t xml:space="preserve"> (1) pro preferenci nejnižší (6). </w:t>
      </w:r>
      <w:r>
        <w:rPr>
          <w:sz w:val="20"/>
          <w:szCs w:val="20"/>
        </w:rPr>
        <w:t>Každý projekt musí mít jako plánovaný výstup minimálně jeden z v</w:t>
      </w:r>
      <w:r w:rsidR="00B158D1">
        <w:rPr>
          <w:sz w:val="20"/>
          <w:szCs w:val="20"/>
        </w:rPr>
        <w:t>ýstupů uvedených v bodech 1 až 3</w:t>
      </w:r>
      <w:r>
        <w:rPr>
          <w:sz w:val="20"/>
          <w:szCs w:val="20"/>
        </w:rPr>
        <w:t>.</w:t>
      </w:r>
    </w:p>
    <w:p w14:paraId="32E1D22D" w14:textId="77777777" w:rsidR="00B158D1" w:rsidRDefault="00B158D1" w:rsidP="00E30D62">
      <w:pPr>
        <w:jc w:val="both"/>
        <w:rPr>
          <w:b/>
          <w:i/>
          <w:sz w:val="20"/>
          <w:szCs w:val="20"/>
        </w:rPr>
      </w:pPr>
    </w:p>
    <w:p w14:paraId="26D05B0F" w14:textId="2D410822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 xml:space="preserve">Plánování termínu </w:t>
      </w:r>
      <w:r w:rsidR="00256FBD">
        <w:rPr>
          <w:b/>
          <w:i/>
          <w:sz w:val="20"/>
          <w:szCs w:val="20"/>
        </w:rPr>
        <w:t xml:space="preserve">publikačních </w:t>
      </w:r>
      <w:r w:rsidRPr="004361AC">
        <w:rPr>
          <w:b/>
          <w:i/>
          <w:sz w:val="20"/>
          <w:szCs w:val="20"/>
        </w:rPr>
        <w:t>výstup</w:t>
      </w:r>
      <w:r w:rsidR="00256FBD">
        <w:rPr>
          <w:b/>
          <w:i/>
          <w:sz w:val="20"/>
          <w:szCs w:val="20"/>
        </w:rPr>
        <w:t>ů</w:t>
      </w:r>
      <w:r w:rsidRPr="004361AC">
        <w:rPr>
          <w:b/>
          <w:i/>
          <w:sz w:val="20"/>
          <w:szCs w:val="20"/>
        </w:rPr>
        <w:t>:</w:t>
      </w:r>
    </w:p>
    <w:p w14:paraId="6524EA6D" w14:textId="7532E627" w:rsidR="00256FBD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 přihlášce musí být jasně uvedeno k </w:t>
      </w:r>
      <w:r w:rsidR="00CD7AD4">
        <w:rPr>
          <w:sz w:val="20"/>
          <w:szCs w:val="20"/>
        </w:rPr>
        <w:t>jaký</w:t>
      </w:r>
      <w:r>
        <w:rPr>
          <w:sz w:val="20"/>
          <w:szCs w:val="20"/>
        </w:rPr>
        <w:t>m termín</w:t>
      </w:r>
      <w:r w:rsidR="00CD7AD4">
        <w:rPr>
          <w:sz w:val="20"/>
          <w:szCs w:val="20"/>
        </w:rPr>
        <w:t>ům</w:t>
      </w:r>
      <w:r>
        <w:rPr>
          <w:sz w:val="20"/>
          <w:szCs w:val="20"/>
        </w:rPr>
        <w:t xml:space="preserve"> </w:t>
      </w:r>
      <w:r w:rsidR="00CD7AD4">
        <w:rPr>
          <w:sz w:val="20"/>
          <w:szCs w:val="20"/>
        </w:rPr>
        <w:t>se žadatel zavazuje zaslat konkrétní člán</w:t>
      </w:r>
      <w:r>
        <w:rPr>
          <w:sz w:val="20"/>
          <w:szCs w:val="20"/>
        </w:rPr>
        <w:t>k</w:t>
      </w:r>
      <w:r w:rsidR="00CD7AD4">
        <w:rPr>
          <w:sz w:val="20"/>
          <w:szCs w:val="20"/>
        </w:rPr>
        <w:t>y</w:t>
      </w:r>
      <w:r>
        <w:rPr>
          <w:sz w:val="20"/>
          <w:szCs w:val="20"/>
        </w:rPr>
        <w:t xml:space="preserve"> do časopis</w:t>
      </w:r>
      <w:r w:rsidR="00CD7AD4">
        <w:rPr>
          <w:sz w:val="20"/>
          <w:szCs w:val="20"/>
        </w:rPr>
        <w:t>ů</w:t>
      </w:r>
      <w:r>
        <w:rPr>
          <w:sz w:val="20"/>
          <w:szCs w:val="20"/>
        </w:rPr>
        <w:t xml:space="preserve"> či předat monografii k tisku a k jakým termínům se zavazuje, že bude daný výstup splněn, tzn. publikován. </w:t>
      </w:r>
      <w:r w:rsidR="00CD7AD4">
        <w:rPr>
          <w:sz w:val="20"/>
          <w:szCs w:val="20"/>
        </w:rPr>
        <w:t>Doporučení jsou uvedena níže.</w:t>
      </w:r>
    </w:p>
    <w:p w14:paraId="22421E8D" w14:textId="4006FB0E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</w:t>
      </w:r>
      <w:r w:rsidR="00B50760">
        <w:rPr>
          <w:sz w:val="20"/>
          <w:szCs w:val="20"/>
        </w:rPr>
        <w:t xml:space="preserve"> kvalitním </w:t>
      </w:r>
      <w:r w:rsidRPr="004361AC">
        <w:rPr>
          <w:sz w:val="20"/>
          <w:szCs w:val="20"/>
        </w:rPr>
        <w:t>impaktovaném časopise</w:t>
      </w:r>
      <w:r w:rsidR="00B50760">
        <w:rPr>
          <w:sz w:val="20"/>
          <w:szCs w:val="20"/>
        </w:rPr>
        <w:t xml:space="preserve"> nebo (preference 1)</w:t>
      </w:r>
      <w:r w:rsidRPr="004361AC">
        <w:rPr>
          <w:sz w:val="20"/>
          <w:szCs w:val="20"/>
        </w:rPr>
        <w:t xml:space="preserve"> lze předpokládat v průběhu prvního roku řešení výzkumného projektu zaslání do časopisů spíše ke konci roku, případně u dvouletých projektů též v dalším roce řešení. </w:t>
      </w:r>
      <w:r w:rsidR="00CD7AD4">
        <w:rPr>
          <w:sz w:val="20"/>
          <w:szCs w:val="20"/>
        </w:rPr>
        <w:t>K zaslání 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B158D1">
        <w:rPr>
          <w:sz w:val="20"/>
          <w:szCs w:val="20"/>
        </w:rPr>
        <w:t>ít nejpozději do konce roku 2020</w:t>
      </w:r>
      <w:r w:rsidR="00256FBD">
        <w:rPr>
          <w:sz w:val="20"/>
          <w:szCs w:val="20"/>
        </w:rPr>
        <w:t xml:space="preserve"> u j</w:t>
      </w:r>
      <w:r w:rsidR="00B158D1">
        <w:rPr>
          <w:sz w:val="20"/>
          <w:szCs w:val="20"/>
        </w:rPr>
        <w:t>ednoletých či do konce roku 2021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5D9AC15E" w14:textId="3FAE6D16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2. Pro výstup formou článků v</w:t>
      </w:r>
      <w:r w:rsidR="00B50760">
        <w:rPr>
          <w:sz w:val="20"/>
          <w:szCs w:val="20"/>
        </w:rPr>
        <w:t xml:space="preserve"> dalších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v databázi </w:t>
      </w:r>
      <w:proofErr w:type="spellStart"/>
      <w:r w:rsidR="00B50760">
        <w:rPr>
          <w:sz w:val="20"/>
          <w:szCs w:val="20"/>
        </w:rPr>
        <w:t>Social</w:t>
      </w:r>
      <w:proofErr w:type="spellEnd"/>
      <w:r w:rsidR="00B50760">
        <w:rPr>
          <w:sz w:val="20"/>
          <w:szCs w:val="20"/>
        </w:rPr>
        <w:t xml:space="preserve"> Science </w:t>
      </w:r>
      <w:proofErr w:type="spellStart"/>
      <w:r w:rsidR="00B50760">
        <w:rPr>
          <w:sz w:val="20"/>
          <w:szCs w:val="20"/>
        </w:rPr>
        <w:t>Citation</w:t>
      </w:r>
      <w:proofErr w:type="spellEnd"/>
      <w:r w:rsidR="00B50760">
        <w:rPr>
          <w:sz w:val="20"/>
          <w:szCs w:val="20"/>
        </w:rPr>
        <w:t xml:space="preserve"> Index nebo </w:t>
      </w:r>
      <w:proofErr w:type="spellStart"/>
      <w:r w:rsidRPr="004361AC">
        <w:rPr>
          <w:sz w:val="20"/>
          <w:szCs w:val="20"/>
        </w:rPr>
        <w:t>Scopus</w:t>
      </w:r>
      <w:proofErr w:type="spellEnd"/>
      <w:r w:rsidRPr="004361AC">
        <w:rPr>
          <w:sz w:val="20"/>
          <w:szCs w:val="20"/>
        </w:rPr>
        <w:t xml:space="preserve"> lze předpokládat v průběhu prvního roku řešení výzkumného projektu zaslání do časopisů v druhém pololetí, případně u dvouletých projektů též v dalším roce řešení. </w:t>
      </w:r>
      <w:r w:rsidR="00595256">
        <w:rPr>
          <w:sz w:val="20"/>
          <w:szCs w:val="20"/>
        </w:rPr>
        <w:t xml:space="preserve">K zaslání článku </w:t>
      </w:r>
      <w:r w:rsidR="00251B84">
        <w:rPr>
          <w:sz w:val="20"/>
          <w:szCs w:val="20"/>
        </w:rPr>
        <w:t>musí</w:t>
      </w:r>
      <w:r w:rsidR="00595256">
        <w:rPr>
          <w:sz w:val="20"/>
          <w:szCs w:val="20"/>
        </w:rPr>
        <w:t xml:space="preserve"> </w:t>
      </w:r>
      <w:r w:rsidR="00B158D1">
        <w:rPr>
          <w:sz w:val="20"/>
          <w:szCs w:val="20"/>
        </w:rPr>
        <w:t xml:space="preserve">nutně </w:t>
      </w:r>
      <w:r w:rsidR="00595256">
        <w:rPr>
          <w:sz w:val="20"/>
          <w:szCs w:val="20"/>
        </w:rPr>
        <w:t xml:space="preserve">dojít před ukončením projektu. </w:t>
      </w:r>
      <w:r w:rsidRPr="004361AC">
        <w:rPr>
          <w:sz w:val="20"/>
          <w:szCs w:val="20"/>
        </w:rPr>
        <w:t xml:space="preserve">K přijetí do tisku by mělo následně dojít </w:t>
      </w:r>
      <w:r w:rsidR="00B158D1">
        <w:rPr>
          <w:sz w:val="20"/>
          <w:szCs w:val="20"/>
        </w:rPr>
        <w:t>nejpozději do poloviny roku 2020</w:t>
      </w:r>
      <w:r w:rsidR="00256FBD">
        <w:rPr>
          <w:sz w:val="20"/>
          <w:szCs w:val="20"/>
        </w:rPr>
        <w:t xml:space="preserve"> u jedn</w:t>
      </w:r>
      <w:r w:rsidR="00B50760">
        <w:rPr>
          <w:sz w:val="20"/>
          <w:szCs w:val="20"/>
        </w:rPr>
        <w:t>oletých či do poloviny roku 2021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14F90B31" w14:textId="25F35D00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3. Pro výstup formou knižní monografie či podílu na knižní monografii je termínem pro </w:t>
      </w:r>
      <w:r w:rsidR="00B50760">
        <w:rPr>
          <w:sz w:val="20"/>
          <w:szCs w:val="20"/>
        </w:rPr>
        <w:t>předání do tisku konec roku 2019</w:t>
      </w:r>
      <w:r w:rsidR="00256FBD">
        <w:rPr>
          <w:sz w:val="20"/>
          <w:szCs w:val="20"/>
        </w:rPr>
        <w:t xml:space="preserve"> u jednoletýc</w:t>
      </w:r>
      <w:r w:rsidR="00B50760">
        <w:rPr>
          <w:sz w:val="20"/>
          <w:szCs w:val="20"/>
        </w:rPr>
        <w:t>h či konec roku 2020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312F1AB0" w14:textId="018B458A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4. Pro vystoupení na konferencích je termínem datum konán</w:t>
      </w:r>
      <w:r w:rsidR="00B50760">
        <w:rPr>
          <w:sz w:val="20"/>
          <w:szCs w:val="20"/>
        </w:rPr>
        <w:t>í konference v průběhu roku 2019-20</w:t>
      </w:r>
      <w:r w:rsidRPr="004361AC">
        <w:rPr>
          <w:sz w:val="20"/>
          <w:szCs w:val="20"/>
        </w:rPr>
        <w:t xml:space="preserve">. </w:t>
      </w:r>
      <w:r w:rsidRPr="00B50760">
        <w:rPr>
          <w:b/>
          <w:sz w:val="20"/>
          <w:szCs w:val="20"/>
        </w:rPr>
        <w:t xml:space="preserve">U špičkových </w:t>
      </w:r>
      <w:r w:rsidR="00B50760">
        <w:rPr>
          <w:b/>
          <w:sz w:val="20"/>
          <w:szCs w:val="20"/>
        </w:rPr>
        <w:t xml:space="preserve">mezinárodních </w:t>
      </w:r>
      <w:r w:rsidRPr="00B50760">
        <w:rPr>
          <w:b/>
          <w:sz w:val="20"/>
          <w:szCs w:val="20"/>
        </w:rPr>
        <w:t>konferencí je nutné počítat s tím, že příspěvky na ně je nutné zaslat většinou v předstihu ca. 7-9 měsíců</w:t>
      </w:r>
      <w:r w:rsidR="00B50760">
        <w:rPr>
          <w:b/>
          <w:sz w:val="20"/>
          <w:szCs w:val="20"/>
        </w:rPr>
        <w:t xml:space="preserve">, </w:t>
      </w:r>
      <w:r w:rsidR="00B50760" w:rsidRPr="00B50760">
        <w:rPr>
          <w:sz w:val="20"/>
          <w:szCs w:val="20"/>
        </w:rPr>
        <w:t xml:space="preserve">tj. pro letní konference bývá </w:t>
      </w:r>
      <w:r w:rsidR="00B50760">
        <w:rPr>
          <w:sz w:val="20"/>
          <w:szCs w:val="20"/>
        </w:rPr>
        <w:t xml:space="preserve">často </w:t>
      </w:r>
      <w:r w:rsidR="00B50760" w:rsidRPr="00B50760">
        <w:rPr>
          <w:sz w:val="20"/>
          <w:szCs w:val="20"/>
        </w:rPr>
        <w:t>termínem pro zaslání příspěvku leden</w:t>
      </w:r>
      <w:r w:rsidRPr="00B50760">
        <w:rPr>
          <w:sz w:val="20"/>
          <w:szCs w:val="20"/>
        </w:rPr>
        <w:t>.</w:t>
      </w:r>
    </w:p>
    <w:p w14:paraId="128F9FAE" w14:textId="77777777" w:rsidR="0093187C" w:rsidRPr="004361AC" w:rsidRDefault="0093187C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Adekvátnost finančních požadavků</w:t>
      </w:r>
      <w:r w:rsidRPr="004361AC">
        <w:rPr>
          <w:sz w:val="20"/>
          <w:szCs w:val="20"/>
        </w:rPr>
        <w:t xml:space="preserve"> </w:t>
      </w:r>
    </w:p>
    <w:p w14:paraId="2AED8365" w14:textId="3A30A272" w:rsidR="008344CB" w:rsidRPr="004361AC" w:rsidRDefault="008344C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Celkový plánovaný rozpočet projektu by měl být v souladu s plánovanými publikačními výstupy, respektive s jejich kvantitou i kvalitou. Je přirozené, že projekty, které se zaváží k několika článkům v impaktovaných časopisech budou mít plánovaný rozpočet vyšší než projekty, které budou počítat pouze s příspěvky na </w:t>
      </w:r>
      <w:r w:rsidRPr="004361AC">
        <w:rPr>
          <w:sz w:val="20"/>
          <w:szCs w:val="20"/>
        </w:rPr>
        <w:lastRenderedPageBreak/>
        <w:t>konferencích, apod.</w:t>
      </w:r>
      <w:r w:rsidR="0052413D" w:rsidRPr="004361AC">
        <w:rPr>
          <w:sz w:val="20"/>
          <w:szCs w:val="20"/>
        </w:rPr>
        <w:t xml:space="preserve"> Rámcově lze očekávat, že se plánovaný roční rozpočet jednotlivých pro</w:t>
      </w:r>
      <w:r w:rsidR="00B50760">
        <w:rPr>
          <w:sz w:val="20"/>
          <w:szCs w:val="20"/>
        </w:rPr>
        <w:t xml:space="preserve">jektů bude pohybovat v rozmezí </w:t>
      </w:r>
      <w:r w:rsidR="004772E7">
        <w:rPr>
          <w:sz w:val="20"/>
          <w:szCs w:val="20"/>
        </w:rPr>
        <w:t xml:space="preserve">100.000 – 200.000 Kč, ve výjimečných případech v rozmezí </w:t>
      </w:r>
      <w:r w:rsidR="00B50760">
        <w:rPr>
          <w:sz w:val="20"/>
          <w:szCs w:val="20"/>
        </w:rPr>
        <w:t>80.000 – 30</w:t>
      </w:r>
      <w:r w:rsidR="0052413D" w:rsidRPr="004361AC">
        <w:rPr>
          <w:sz w:val="20"/>
          <w:szCs w:val="20"/>
        </w:rPr>
        <w:t xml:space="preserve">0.000 Kč. </w:t>
      </w:r>
    </w:p>
    <w:p w14:paraId="74D68178" w14:textId="77777777" w:rsidR="008344CB" w:rsidRPr="004361AC" w:rsidRDefault="00E42EA6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 grantu lze hradit pouze neinvestiční náklady</w:t>
      </w:r>
      <w:r w:rsidR="00C9552E">
        <w:rPr>
          <w:sz w:val="20"/>
          <w:szCs w:val="20"/>
        </w:rPr>
        <w:t xml:space="preserve"> (i</w:t>
      </w:r>
      <w:r w:rsidR="00C9552E" w:rsidRPr="00C9552E">
        <w:rPr>
          <w:sz w:val="20"/>
          <w:szCs w:val="20"/>
        </w:rPr>
        <w:t>nvesticí se rozumí dlouhodobý hmotný (nad 40 000,- Kč), resp. nehmotný majetek (nad 60 000,- Kč) s dobou použitelnosti delší než 1 rok</w:t>
      </w:r>
      <w:r w:rsidR="00C9552E">
        <w:rPr>
          <w:sz w:val="20"/>
          <w:szCs w:val="20"/>
        </w:rPr>
        <w:t>)</w:t>
      </w:r>
      <w:r w:rsidRPr="004361AC">
        <w:rPr>
          <w:sz w:val="20"/>
          <w:szCs w:val="20"/>
        </w:rPr>
        <w:t xml:space="preserve">. Není též možné hradit vzdělávací akce </w:t>
      </w:r>
      <w:r w:rsidR="00E2530C">
        <w:rPr>
          <w:sz w:val="20"/>
          <w:szCs w:val="20"/>
        </w:rPr>
        <w:t xml:space="preserve">(např. </w:t>
      </w:r>
      <w:r w:rsidRPr="004361AC">
        <w:rPr>
          <w:sz w:val="20"/>
          <w:szCs w:val="20"/>
        </w:rPr>
        <w:t>studijní pobyty, stáže</w:t>
      </w:r>
      <w:r w:rsidR="00E2530C">
        <w:rPr>
          <w:sz w:val="20"/>
          <w:szCs w:val="20"/>
        </w:rPr>
        <w:t>)</w:t>
      </w:r>
      <w:r w:rsidR="00C9552E">
        <w:rPr>
          <w:sz w:val="20"/>
          <w:szCs w:val="20"/>
        </w:rPr>
        <w:t xml:space="preserve"> </w:t>
      </w:r>
      <w:r w:rsidRPr="004361AC">
        <w:rPr>
          <w:sz w:val="20"/>
          <w:szCs w:val="20"/>
        </w:rPr>
        <w:t>ani pedagogickou nebo administrativní činnost.</w:t>
      </w:r>
      <w:r w:rsidR="009E6688">
        <w:rPr>
          <w:sz w:val="20"/>
          <w:szCs w:val="20"/>
        </w:rPr>
        <w:t xml:space="preserve"> Je možné hradit náklady spojené s publikováním výstupů (poplatky typu </w:t>
      </w:r>
      <w:proofErr w:type="spellStart"/>
      <w:r w:rsidR="009E6688">
        <w:rPr>
          <w:sz w:val="20"/>
          <w:szCs w:val="20"/>
        </w:rPr>
        <w:t>submission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 xml:space="preserve"> nebo </w:t>
      </w:r>
      <w:proofErr w:type="spellStart"/>
      <w:r w:rsidR="009E6688">
        <w:rPr>
          <w:sz w:val="20"/>
          <w:szCs w:val="20"/>
        </w:rPr>
        <w:t>publication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>).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77777777" w:rsidR="00826A3E" w:rsidRPr="004361AC" w:rsidRDefault="00826A3E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Pr="004361AC">
        <w:rPr>
          <w:sz w:val="20"/>
          <w:szCs w:val="20"/>
        </w:rPr>
        <w:t>:</w:t>
      </w:r>
    </w:p>
    <w:p w14:paraId="1FE3BC43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Prof./doc. 500 Kč / hod.</w:t>
      </w:r>
    </w:p>
    <w:p w14:paraId="7EBA22B0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PhD. 300 Kč / hod.</w:t>
      </w:r>
    </w:p>
    <w:p w14:paraId="472FE343" w14:textId="537A9E90" w:rsidR="00E254C9" w:rsidRDefault="00B50760" w:rsidP="00E254C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200</w:t>
      </w:r>
      <w:r w:rsidR="00826A3E" w:rsidRPr="004361AC">
        <w:rPr>
          <w:sz w:val="20"/>
          <w:szCs w:val="20"/>
        </w:rPr>
        <w:t xml:space="preserve"> Kč / hod.</w:t>
      </w:r>
    </w:p>
    <w:p w14:paraId="689567CD" w14:textId="6C81E31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mzdové náklady vyplácené formou odměn či Dohody o pracovní činnosti je nutné též počítat s náklady na sociální a zdravotní pojištění ve výši 34%.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Doktorandi – 150-200 Kč / hod.</w:t>
      </w:r>
    </w:p>
    <w:p w14:paraId="1FED8B9E" w14:textId="7555861B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B50760">
        <w:rPr>
          <w:sz w:val="20"/>
          <w:szCs w:val="20"/>
        </w:rPr>
        <w:t xml:space="preserve">udenti magisterského studia </w:t>
      </w:r>
      <w:r w:rsidRPr="004361AC">
        <w:rPr>
          <w:sz w:val="20"/>
          <w:szCs w:val="20"/>
        </w:rPr>
        <w:t>120 Kč / hod.</w:t>
      </w:r>
    </w:p>
    <w:p w14:paraId="7711ECD5" w14:textId="77777777" w:rsidR="00425EF7" w:rsidRPr="004361AC" w:rsidRDefault="00425EF7" w:rsidP="00425EF7">
      <w:pPr>
        <w:pStyle w:val="Odstavecseseznamem"/>
        <w:numPr>
          <w:ilvl w:val="0"/>
          <w:numId w:val="2"/>
        </w:num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Podíl stipendií a dalších osobních nákladů studentů doktorského a magisterského studijního programu na celkových osobních nákladech a výdajích včetně stipendií, činí více než 60 %.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58FE862A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tradičně patří cestovné,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pojištění, v případě exotických destinací i nutné očkování. Prostředky je třeba využívat hospodárně, pokud se tedy konference nachází v pětihvězdičkovém hotelu, je vhodné zjistit, zda </w:t>
      </w:r>
      <w:r w:rsidR="00251B84">
        <w:rPr>
          <w:sz w:val="20"/>
          <w:szCs w:val="20"/>
        </w:rPr>
        <w:t>s</w:t>
      </w:r>
      <w:r>
        <w:rPr>
          <w:sz w:val="20"/>
          <w:szCs w:val="20"/>
        </w:rPr>
        <w:t xml:space="preserve">e v blízkosti nenachází hospodárnější ubytování.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5BF72973" w14:textId="33255AD1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Tuzemská konfere</w:t>
      </w:r>
      <w:r w:rsidR="00B50760">
        <w:rPr>
          <w:sz w:val="20"/>
          <w:szCs w:val="20"/>
        </w:rPr>
        <w:t xml:space="preserve">nce zařazená do CPCI či </w:t>
      </w:r>
      <w:proofErr w:type="spellStart"/>
      <w:r w:rsidR="00B50760">
        <w:rPr>
          <w:sz w:val="20"/>
          <w:szCs w:val="20"/>
        </w:rPr>
        <w:t>Scopus</w:t>
      </w:r>
      <w:proofErr w:type="spellEnd"/>
      <w:r w:rsidR="00B50760">
        <w:rPr>
          <w:sz w:val="20"/>
          <w:szCs w:val="20"/>
        </w:rPr>
        <w:t xml:space="preserve"> 4</w:t>
      </w:r>
      <w:r w:rsidRPr="004361AC">
        <w:rPr>
          <w:sz w:val="20"/>
          <w:szCs w:val="20"/>
        </w:rPr>
        <w:t>.000 Kč (Praha levnější)</w:t>
      </w:r>
    </w:p>
    <w:p w14:paraId="320B6AFE" w14:textId="224A5E02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251B84">
        <w:rPr>
          <w:sz w:val="20"/>
          <w:szCs w:val="20"/>
        </w:rPr>
        <w:t xml:space="preserve">20.000 - </w:t>
      </w:r>
      <w:r w:rsidRPr="004361AC">
        <w:rPr>
          <w:sz w:val="20"/>
          <w:szCs w:val="20"/>
        </w:rPr>
        <w:t>40.000 Kč)</w:t>
      </w:r>
      <w:r w:rsidR="00256FBD">
        <w:rPr>
          <w:sz w:val="20"/>
          <w:szCs w:val="20"/>
        </w:rPr>
        <w:t>, vymezení špičkových světových konferencí viz web fakulty</w:t>
      </w:r>
    </w:p>
    <w:p w14:paraId="7B1469C9" w14:textId="77777777" w:rsidR="001B5F55" w:rsidRPr="004361AC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Kvalitní zahraniční konference (15.000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6CCB061B" w14:textId="4C4D8FAA" w:rsidR="00826A3E" w:rsidRPr="004361AC" w:rsidRDefault="00EE3ED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Notebook – 25</w:t>
      </w:r>
      <w:r w:rsidR="00814D9A" w:rsidRPr="004361AC">
        <w:rPr>
          <w:sz w:val="20"/>
          <w:szCs w:val="20"/>
        </w:rPr>
        <w:t>.000 Kč</w:t>
      </w:r>
      <w:r w:rsidR="004657A0">
        <w:rPr>
          <w:sz w:val="20"/>
          <w:szCs w:val="20"/>
        </w:rPr>
        <w:t xml:space="preserve"> (možno pouze pro interní doktorandy)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77777777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15.000 Kč ročně</w:t>
      </w:r>
    </w:p>
    <w:p w14:paraId="0B648D71" w14:textId="61703D7B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</w:t>
      </w:r>
      <w:r w:rsidR="00A01DE8">
        <w:rPr>
          <w:sz w:val="20"/>
          <w:szCs w:val="20"/>
        </w:rPr>
        <w:t xml:space="preserve">kancelářský </w:t>
      </w:r>
      <w:r w:rsidRPr="004361AC">
        <w:rPr>
          <w:sz w:val="20"/>
          <w:szCs w:val="20"/>
        </w:rPr>
        <w:t>materiál –</w:t>
      </w:r>
      <w:r w:rsidR="00A01DE8">
        <w:rPr>
          <w:sz w:val="20"/>
          <w:szCs w:val="20"/>
        </w:rPr>
        <w:t xml:space="preserve"> max. 5</w:t>
      </w:r>
      <w:r w:rsidRPr="004361AC">
        <w:rPr>
          <w:sz w:val="20"/>
          <w:szCs w:val="20"/>
        </w:rPr>
        <w:t>.000 Kč ročně</w:t>
      </w:r>
    </w:p>
    <w:p w14:paraId="2B92F17B" w14:textId="77777777" w:rsidR="0093187C" w:rsidRPr="004361A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>
        <w:rPr>
          <w:sz w:val="20"/>
          <w:szCs w:val="20"/>
        </w:rPr>
        <w:t xml:space="preserve">(např. </w:t>
      </w:r>
      <w:proofErr w:type="spellStart"/>
      <w:r>
        <w:rPr>
          <w:sz w:val="20"/>
          <w:szCs w:val="20"/>
        </w:rPr>
        <w:t>Magnus</w:t>
      </w:r>
      <w:proofErr w:type="spellEnd"/>
      <w:r>
        <w:rPr>
          <w:sz w:val="20"/>
          <w:szCs w:val="20"/>
        </w:rPr>
        <w:t xml:space="preserve">)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sectPr w:rsidR="0093187C" w:rsidRPr="004361AC" w:rsidSect="00B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98B"/>
    <w:multiLevelType w:val="hybridMultilevel"/>
    <w:tmpl w:val="7B5E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D0C"/>
    <w:multiLevelType w:val="hybridMultilevel"/>
    <w:tmpl w:val="00B46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5167B"/>
    <w:rsid w:val="00085EEB"/>
    <w:rsid w:val="000A2B80"/>
    <w:rsid w:val="000B62E9"/>
    <w:rsid w:val="000D72D1"/>
    <w:rsid w:val="000E5FBF"/>
    <w:rsid w:val="00175B21"/>
    <w:rsid w:val="001B3E38"/>
    <w:rsid w:val="001B5F55"/>
    <w:rsid w:val="001C1216"/>
    <w:rsid w:val="0021098C"/>
    <w:rsid w:val="00214203"/>
    <w:rsid w:val="0022127B"/>
    <w:rsid w:val="00237114"/>
    <w:rsid w:val="00251B84"/>
    <w:rsid w:val="00256FBD"/>
    <w:rsid w:val="00274CD4"/>
    <w:rsid w:val="002B435B"/>
    <w:rsid w:val="002C7E8E"/>
    <w:rsid w:val="002E6DDC"/>
    <w:rsid w:val="003778DB"/>
    <w:rsid w:val="00377F84"/>
    <w:rsid w:val="003B63CB"/>
    <w:rsid w:val="00400B5B"/>
    <w:rsid w:val="00410C6E"/>
    <w:rsid w:val="00425EF7"/>
    <w:rsid w:val="004361AC"/>
    <w:rsid w:val="00447301"/>
    <w:rsid w:val="00456E88"/>
    <w:rsid w:val="00457066"/>
    <w:rsid w:val="004657A0"/>
    <w:rsid w:val="0046665F"/>
    <w:rsid w:val="004772E7"/>
    <w:rsid w:val="004F69A7"/>
    <w:rsid w:val="00511EAA"/>
    <w:rsid w:val="00513790"/>
    <w:rsid w:val="0052413D"/>
    <w:rsid w:val="0056215B"/>
    <w:rsid w:val="00595256"/>
    <w:rsid w:val="005C1BCD"/>
    <w:rsid w:val="005C3850"/>
    <w:rsid w:val="0060079C"/>
    <w:rsid w:val="006307D5"/>
    <w:rsid w:val="006D3499"/>
    <w:rsid w:val="00704707"/>
    <w:rsid w:val="00742FCD"/>
    <w:rsid w:val="0075047C"/>
    <w:rsid w:val="00752C1D"/>
    <w:rsid w:val="0076038F"/>
    <w:rsid w:val="007E1FFA"/>
    <w:rsid w:val="00814D9A"/>
    <w:rsid w:val="00826A3E"/>
    <w:rsid w:val="008344CB"/>
    <w:rsid w:val="008607B0"/>
    <w:rsid w:val="008A508B"/>
    <w:rsid w:val="008B68EA"/>
    <w:rsid w:val="0093187C"/>
    <w:rsid w:val="00953417"/>
    <w:rsid w:val="009A3596"/>
    <w:rsid w:val="009A7A4D"/>
    <w:rsid w:val="009E6688"/>
    <w:rsid w:val="00A01DE8"/>
    <w:rsid w:val="00AA4F96"/>
    <w:rsid w:val="00AE495B"/>
    <w:rsid w:val="00B00ADB"/>
    <w:rsid w:val="00B158D1"/>
    <w:rsid w:val="00B50760"/>
    <w:rsid w:val="00BA0448"/>
    <w:rsid w:val="00BE5081"/>
    <w:rsid w:val="00C0605E"/>
    <w:rsid w:val="00C52CBB"/>
    <w:rsid w:val="00C75F6D"/>
    <w:rsid w:val="00C9552E"/>
    <w:rsid w:val="00CD7AD4"/>
    <w:rsid w:val="00CE5223"/>
    <w:rsid w:val="00D12D65"/>
    <w:rsid w:val="00D21890"/>
    <w:rsid w:val="00D21DF3"/>
    <w:rsid w:val="00D31D12"/>
    <w:rsid w:val="00D35E98"/>
    <w:rsid w:val="00D407A3"/>
    <w:rsid w:val="00D844E3"/>
    <w:rsid w:val="00D879CE"/>
    <w:rsid w:val="00DE040F"/>
    <w:rsid w:val="00DE5AFB"/>
    <w:rsid w:val="00E25176"/>
    <w:rsid w:val="00E2530C"/>
    <w:rsid w:val="00E254C9"/>
    <w:rsid w:val="00E30D62"/>
    <w:rsid w:val="00E42EA6"/>
    <w:rsid w:val="00EE3ED5"/>
    <w:rsid w:val="00F05C50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562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ph.vse.cz/veda/podpora-vedy-a-vyzkumu/impaktovane-casopi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5</cp:revision>
  <cp:lastPrinted>2014-10-10T12:33:00Z</cp:lastPrinted>
  <dcterms:created xsi:type="dcterms:W3CDTF">2017-03-01T11:52:00Z</dcterms:created>
  <dcterms:modified xsi:type="dcterms:W3CDTF">2018-11-07T15:04:00Z</dcterms:modified>
</cp:coreProperties>
</file>