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5" w:rsidRPr="00CD7A05" w:rsidRDefault="00CD7A05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</w:pPr>
      <w:r w:rsidRPr="00CD7A05"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  <w:t>Zpráva o průběhu studijní činnosti  a vědecké činnosti doktoranda za akademické roky:</w:t>
      </w:r>
      <w:r w:rsidRPr="00CC4061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2010/2011-2014/2015</w:t>
      </w:r>
    </w:p>
    <w:p w:rsidR="00CD7A05" w:rsidRPr="00CD7A05" w:rsidRDefault="00CD7A05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</w:pPr>
      <w:r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(</w:t>
      </w:r>
      <w:proofErr w:type="gramStart"/>
      <w:r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VZOR )</w:t>
      </w:r>
      <w:proofErr w:type="gramEnd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Ing. Aglája Vopajšlíková</w:t>
      </w:r>
      <w:hyperlink r:id="rId8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Podniková ekonomika a management nebo Ekonomie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prezenční/kombinovaná (změna od..)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prof.Ing. Jan Vomáčka, CSC.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4.8.1999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Pr="009050D3">
        <w:rPr>
          <w:rFonts w:ascii="Times New Roman" w:hAnsi="Times New Roman"/>
          <w:bCs/>
          <w:color w:val="FF0000"/>
        </w:rPr>
        <w:t>5.8.1999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Plánované ukončení studia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kolokvia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Malé obhajoby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Velké obhajoby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Podíl doktoranda na pedagogické činnosti</w:t>
      </w:r>
    </w:p>
    <w:p w:rsidR="00CD7A05" w:rsidRPr="009050D3" w:rsidRDefault="00CD7A05" w:rsidP="00CD7A05">
      <w:pPr>
        <w:pStyle w:val="Odstavecseseznamem"/>
        <w:spacing w:after="0" w:line="240" w:lineRule="auto"/>
        <w:ind w:left="142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Např: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5002"/>
        <w:gridCol w:w="1718"/>
        <w:gridCol w:w="991"/>
      </w:tblGrid>
      <w:tr w:rsidR="00CC4061" w:rsidRPr="009050D3" w:rsidTr="00EC341B">
        <w:trPr>
          <w:tblHeader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Období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Předmět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Role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Studentů</w:t>
            </w:r>
          </w:p>
        </w:tc>
      </w:tr>
      <w:tr w:rsidR="00CC4061" w:rsidRPr="009050D3" w:rsidTr="00EC341B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ZS 2014/2015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3PE112 - Podniková ekonomika pro informatiky a statistiky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Cvičící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100</w:t>
            </w:r>
          </w:p>
        </w:tc>
      </w:tr>
      <w:tr w:rsidR="00CC4061" w:rsidRPr="009050D3" w:rsidTr="00EC341B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ZS 2014/2015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3PE111 - Podniková ekonomika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Cvičící, Zkoušející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309</w:t>
            </w:r>
          </w:p>
        </w:tc>
      </w:tr>
    </w:tbl>
    <w:p w:rsidR="00CD7A05" w:rsidRPr="009050D3" w:rsidRDefault="00CD7A05" w:rsidP="00CD7A05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Podíl doktoranda na vědecko-výzkumné činnosti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Granty/projekty/aj..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Podíl na výzkumném záměru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Publikační činnost  - viz seznam publikační činnosti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 xml:space="preserve">Aktivní účast na konferencích a seminářích 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Účast aktivní/pasivní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Organizování konference/workshopu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…..</w:t>
      </w:r>
    </w:p>
    <w:p w:rsidR="00CD7A05" w:rsidRPr="006674B8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Tuzemské a zahraniční stáže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Další aktivity, překážky ve studiu a odborné zkušenosti významné pro průběh studia a plnění Opatření děkana 7/09 ze dne 30. dubna 2009: o dalších povinnostech doktorandů Fakulty podnikohospodářské VŠE v Praze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Účast na kolokviích a malých obhajobách katedry/fakulty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Jazykové kurzy/pedagogické kurzy/ aj.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Certifikáty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Závěry školitele</w:t>
      </w:r>
    </w:p>
    <w:p w:rsidR="00CD7A05" w:rsidRDefault="00CD7A05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Informace o tom, zda student splnil všechny studijní povinnosti dle studjního a zkušebního řádu VŠE a dalších předpisů Fakulty podnikohospodářské (např. Opatření děkana z r. 2009 nebo Opatření děkana z r.2014)</w:t>
      </w:r>
    </w:p>
    <w:p w:rsidR="00CC4061" w:rsidRDefault="00CC4061" w:rsidP="00CC4061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Datum: 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…………………………….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color w:val="FF0000"/>
        </w:rPr>
      </w:pPr>
      <w:r w:rsidRPr="00CC4061">
        <w:rPr>
          <w:rFonts w:ascii="Times New Roman" w:hAnsi="Times New Roman"/>
          <w:bCs/>
          <w:color w:val="FF0000"/>
          <w:shd w:val="clear" w:color="auto" w:fill="FFFFFF"/>
        </w:rPr>
        <w:t>Ing. Aglája Vopajšlíková</w:t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color w:val="FF0000"/>
        </w:rPr>
        <w:t>prof.Ing. Jan Vomáčka, CSc.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školitel</w:t>
      </w:r>
    </w:p>
    <w:p w:rsid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………………………………</w:t>
      </w:r>
    </w:p>
    <w:p w:rsidR="00CC4061" w:rsidRPr="00CC4061" w:rsidRDefault="00002DCC" w:rsidP="00CC4061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002DCC">
        <w:rPr>
          <w:rFonts w:ascii="Times New Roman" w:hAnsi="Times New Roman"/>
          <w:bCs/>
          <w:color w:val="000000"/>
          <w:shd w:val="clear" w:color="auto" w:fill="FFFFFF"/>
        </w:rPr>
        <w:t>doc. Ing. Marek Hudík, Ph.D.</w:t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>.</w:t>
      </w:r>
      <w:r w:rsidR="00CC4061" w:rsidRPr="00CC4061">
        <w:rPr>
          <w:rStyle w:val="Znakapoznpodarou"/>
          <w:rFonts w:ascii="Times New Roman" w:hAnsi="Times New Roman"/>
          <w:bCs/>
          <w:color w:val="000000"/>
          <w:shd w:val="clear" w:color="auto" w:fill="FFFFFF"/>
        </w:rPr>
        <w:footnoteReference w:id="1"/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garant oboru</w:t>
      </w:r>
    </w:p>
    <w:p w:rsidR="00CC4061" w:rsidRPr="00CC4061" w:rsidRDefault="00CC4061" w:rsidP="00CC4061">
      <w:pPr>
        <w:spacing w:after="0" w:line="240" w:lineRule="auto"/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proděkan pro vědu</w:t>
      </w:r>
    </w:p>
    <w:p w:rsidR="00CC4061" w:rsidRDefault="00CC4061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D7A05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Sect="00CC4061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RPr="009050D3" w:rsidSect="00CC4061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D7A05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D7A05" w:rsidRPr="00CC4061" w:rsidRDefault="00CD7A05" w:rsidP="00CC406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</w:pPr>
      <w:r w:rsidRPr="00CC4061"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  <w:t xml:space="preserve">Seznam publikační činnosti </w:t>
      </w:r>
    </w:p>
    <w:p w:rsidR="00CD7A05" w:rsidRPr="00CC4061" w:rsidRDefault="00CD7A05" w:rsidP="00CC406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</w:pPr>
      <w:r w:rsidRPr="00CC4061"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  <w:t>(VZOR)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Ing. Aglája Vopajšlíková</w:t>
      </w:r>
      <w:hyperlink r:id="rId9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Podniková ekonomika a management nebo Ekonomie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prezenční/kombinovaná (změna od..)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prof.Ing. Jan Vomáčka, CSC.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4.8.1999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Pr="009050D3">
        <w:rPr>
          <w:rFonts w:ascii="Times New Roman" w:hAnsi="Times New Roman"/>
          <w:bCs/>
          <w:color w:val="FF0000"/>
        </w:rPr>
        <w:t>5.8.1999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</w:rPr>
      </w:pPr>
    </w:p>
    <w:p w:rsidR="00CD7A05" w:rsidRPr="009050D3" w:rsidRDefault="00CD7A05" w:rsidP="00CD7A05">
      <w:pPr>
        <w:spacing w:after="0" w:line="240" w:lineRule="auto"/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</w:pPr>
      <w:r w:rsidRPr="009050D3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 xml:space="preserve"> Lze uvádět jen publikace uvedené zde: </w:t>
      </w:r>
      <w:hyperlink r:id="rId10" w:history="1">
        <w:r w:rsidRPr="009050D3">
          <w:rPr>
            <w:rStyle w:val="Hypertextovodkaz"/>
            <w:rFonts w:ascii="Times New Roman" w:hAnsi="Times New Roman"/>
            <w:i/>
            <w:color w:val="FF0000"/>
          </w:rPr>
          <w:t>http://eso.vse.cz/~sklenak/pcvse/index.php</w:t>
        </w:r>
      </w:hyperlink>
      <w:r w:rsidRPr="009050D3">
        <w:rPr>
          <w:rFonts w:ascii="Times New Roman" w:hAnsi="Times New Roman"/>
        </w:rPr>
        <w:t xml:space="preserve">  </w:t>
      </w:r>
      <w:r w:rsidRPr="009050D3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a členění podle druhu publikace</w:t>
      </w:r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 xml:space="preserve"> </w:t>
      </w:r>
      <w:proofErr w:type="spellStart"/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např</w:t>
      </w:r>
      <w:proofErr w:type="spellEnd"/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: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s impakt faktorem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LUKEŠ, Martin.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as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Innovators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: A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Multi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-Country Study on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Entrepreneurs˘Innovative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Behaviour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Prague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Papers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[online]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č. 1, s. 72–84. ISSN 1210-0455. URL: http://www.vse.cz/pep/abstrakt.php3?IDcl=441.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br/>
        <w:t>[Impakt faktor 2013: 0.208]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[SJR 2013: 0.464]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ze seznamu RVVI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LUKEŠ, Martin. Výzkum podnikatelské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self-efficacy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v České republice.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Psychologie pro praxi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roč. 48, č. 3–4, s. 35–48. ISSN 1803-8670.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Příspěvky ve sborníku z konference sledované v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Conference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Proceedings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Citation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Index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ZOUHAR, Jan, LUKEŠ, Martin.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Nascent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in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the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Czech Republic: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demographic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characteristics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and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failure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hazards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 In: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Mathematical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Methods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in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2013.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Jihlava, 11.09.2013 – 13.09.2013.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Jihlava :</w:t>
      </w:r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College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of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Polytechnics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s. 1069–1074. ISBN 978-80-87035-76-4.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Příspěvky ve sborníku z konference s mezinárodní účastí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ANDERA, Michal, LUKEŠ, Martin. Vision,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Strategy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and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Goals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in ICT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Startups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 In: JEDLIČKA, Pavel (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ed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.).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Development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and Management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of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Regions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[online] Hradec Králové, 04.02.2014. Hradec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Králové :</w:t>
      </w:r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Gaudeamus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2014, s. 9–15. ISBN 978-80-7435-369-7. URL: http://fim.uhk.cz/hed/images/sbornik2014_4.pdf.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- recenzované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Tomáš. Nová rizika českého velkoobchodního trhu s elektřinou.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Energetika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2009, roč. 59, č. 11, s. 454–458. ISSN 0375-8842.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Tomáš. Regulace cen odvětví elektroenergetiky v ČR.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Ekonomika a management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2010, roč. 4, č. 3. 13 s. ISSN 1802-8470.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- nerecenzované</w:t>
      </w:r>
    </w:p>
    <w:p w:rsidR="00CA2EEB" w:rsidRPr="00CC4061" w:rsidRDefault="00CD7A05" w:rsidP="00CC4061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Tomáš, DRAHOVZAL, Ota. Kvantifikace rizik dodavatele elektřiny spojených s cenovým vyjednáváním.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Energetika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2007, roč. 57, č. 7, s. 219–221. ISSN 0375-8842.</w:t>
      </w:r>
    </w:p>
    <w:p w:rsidR="00CC4061" w:rsidRDefault="00CC4061" w:rsidP="00CC4061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/>
          <w:lang w:eastAsia="cs-CZ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Datum: 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…………………………….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color w:val="FF0000"/>
        </w:rPr>
      </w:pPr>
      <w:r w:rsidRPr="00CC4061">
        <w:rPr>
          <w:rFonts w:ascii="Times New Roman" w:hAnsi="Times New Roman"/>
          <w:bCs/>
          <w:color w:val="FF0000"/>
          <w:shd w:val="clear" w:color="auto" w:fill="FFFFFF"/>
        </w:rPr>
        <w:t>Ing. Aglája Vopajšlíková</w:t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color w:val="FF0000"/>
        </w:rPr>
        <w:t>prof.Ing. Jan Vomáčka, CSc.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školitel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………………………………</w:t>
      </w:r>
    </w:p>
    <w:p w:rsidR="00CC4061" w:rsidRPr="00CC4061" w:rsidRDefault="00002DCC" w:rsidP="00CC4061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002DCC">
        <w:rPr>
          <w:rFonts w:ascii="Times New Roman" w:hAnsi="Times New Roman"/>
          <w:bCs/>
          <w:color w:val="000000"/>
          <w:shd w:val="clear" w:color="auto" w:fill="FFFFFF"/>
        </w:rPr>
        <w:t>doc. Ing. Marek Hudík, Ph.D.</w:t>
      </w:r>
      <w:bookmarkStart w:id="0" w:name="_GoBack"/>
      <w:bookmarkEnd w:id="0"/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>.</w:t>
      </w:r>
      <w:r w:rsidR="00CC4061" w:rsidRPr="00CC4061">
        <w:rPr>
          <w:rStyle w:val="Odkaznavysvtlivky"/>
          <w:rFonts w:ascii="Times New Roman" w:hAnsi="Times New Roman"/>
          <w:bCs/>
          <w:color w:val="000000"/>
          <w:shd w:val="clear" w:color="auto" w:fill="FFFFFF"/>
        </w:rPr>
        <w:endnoteReference w:id="1"/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garant oboru</w:t>
      </w:r>
    </w:p>
    <w:p w:rsidR="00CC4061" w:rsidRPr="00CC4061" w:rsidRDefault="00CC4061" w:rsidP="00CC4061">
      <w:pPr>
        <w:spacing w:after="0" w:line="240" w:lineRule="auto"/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proděkan pro vědu</w:t>
      </w:r>
    </w:p>
    <w:sectPr w:rsidR="00CC4061" w:rsidRPr="00CC4061" w:rsidSect="00CC4061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77" w:rsidRDefault="00412F77" w:rsidP="00CD7A05">
      <w:pPr>
        <w:spacing w:after="0" w:line="240" w:lineRule="auto"/>
      </w:pPr>
      <w:r>
        <w:separator/>
      </w:r>
    </w:p>
  </w:endnote>
  <w:endnote w:type="continuationSeparator" w:id="0">
    <w:p w:rsidR="00412F77" w:rsidRDefault="00412F77" w:rsidP="00CD7A05">
      <w:pPr>
        <w:spacing w:after="0" w:line="240" w:lineRule="auto"/>
      </w:pPr>
      <w:r>
        <w:continuationSeparator/>
      </w:r>
    </w:p>
  </w:endnote>
  <w:endnote w:id="1">
    <w:p w:rsidR="00CC4061" w:rsidRDefault="00CC406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6674B8">
        <w:rPr>
          <w:color w:val="FF0000"/>
        </w:rPr>
        <w:t xml:space="preserve">V případě oboru Ekonomie je garantem oboru </w:t>
      </w:r>
      <w:r>
        <w:rPr>
          <w:color w:val="FF0000"/>
        </w:rPr>
        <w:t xml:space="preserve">a proděkan pro zahraniční vztahy </w:t>
      </w:r>
      <w:r w:rsidRPr="006674B8">
        <w:rPr>
          <w:color w:val="FF0000"/>
        </w:rPr>
        <w:t>prof. Ing. Jindřich Soukup, CSc.</w:t>
      </w:r>
      <w:r>
        <w:rPr>
          <w:color w:val="FF0000"/>
        </w:rPr>
        <w:t>(tuto informaci před tiskem zprávy  odstraňte)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77" w:rsidRDefault="00412F77" w:rsidP="00CD7A05">
      <w:pPr>
        <w:spacing w:after="0" w:line="240" w:lineRule="auto"/>
      </w:pPr>
      <w:r>
        <w:separator/>
      </w:r>
    </w:p>
  </w:footnote>
  <w:footnote w:type="continuationSeparator" w:id="0">
    <w:p w:rsidR="00412F77" w:rsidRDefault="00412F77" w:rsidP="00CD7A05">
      <w:pPr>
        <w:spacing w:after="0" w:line="240" w:lineRule="auto"/>
      </w:pPr>
      <w:r>
        <w:continuationSeparator/>
      </w:r>
    </w:p>
  </w:footnote>
  <w:footnote w:id="1">
    <w:p w:rsidR="00CC4061" w:rsidRDefault="00CC40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74B8">
        <w:rPr>
          <w:color w:val="FF0000"/>
        </w:rPr>
        <w:t xml:space="preserve">V případě oboru Ekonomie je garantem oboru </w:t>
      </w:r>
      <w:r>
        <w:rPr>
          <w:color w:val="FF0000"/>
        </w:rPr>
        <w:t xml:space="preserve">a proděkan pro zahraniční vztahy </w:t>
      </w:r>
      <w:r w:rsidRPr="006674B8">
        <w:rPr>
          <w:color w:val="FF0000"/>
        </w:rPr>
        <w:t>prof. Ing. Jindřich Soukup, CSc.</w:t>
      </w:r>
      <w:r>
        <w:rPr>
          <w:color w:val="FF0000"/>
        </w:rPr>
        <w:t>(tuto informaci před tiskem odstraňte)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3B84"/>
    <w:multiLevelType w:val="hybridMultilevel"/>
    <w:tmpl w:val="0C5A4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05"/>
    <w:rsid w:val="00002DCC"/>
    <w:rsid w:val="000C3EFF"/>
    <w:rsid w:val="00412F77"/>
    <w:rsid w:val="005B677A"/>
    <w:rsid w:val="00796ABD"/>
    <w:rsid w:val="00CA2EEB"/>
    <w:rsid w:val="00CC4061"/>
    <w:rsid w:val="00C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D5FB-A38E-4D60-B289-C21FDA9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A0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D7A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A0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A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7A0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061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.vse.cz/auth/lide/clovek.pl?id=492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o.vse.cz/~sklenak/pcvs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s.vse.cz/auth/lide/clovek.pl?id=492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56CC-C6D7-4657-8CB2-C8F91202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Richtrová</dc:creator>
  <cp:keywords/>
  <dc:description/>
  <cp:lastModifiedBy>Blanka Helclová</cp:lastModifiedBy>
  <cp:revision>2</cp:revision>
  <cp:lastPrinted>2015-01-16T09:53:00Z</cp:lastPrinted>
  <dcterms:created xsi:type="dcterms:W3CDTF">2022-09-29T12:22:00Z</dcterms:created>
  <dcterms:modified xsi:type="dcterms:W3CDTF">2022-09-29T12:22:00Z</dcterms:modified>
</cp:coreProperties>
</file>