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sz w:val="36"/>
          <w:szCs w:val="36"/>
          <w:lang w:eastAsia="cs-CZ"/>
        </w:rPr>
        <w:t>Zpráva o průběhu studijní činnosti  a vědecké činnosti doktoranda za akademické roky:</w:t>
      </w:r>
      <w:r w:rsidR="002A5068" w:rsidRPr="002A5068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 xml:space="preserve"> </w:t>
      </w:r>
      <w:r w:rsidR="002A5068"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2014/2015</w:t>
      </w:r>
      <w:r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-201</w:t>
      </w:r>
      <w:r w:rsidR="002A5068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9</w:t>
      </w:r>
      <w:r w:rsidRPr="00CC4061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/20</w:t>
      </w:r>
      <w:r w:rsidR="002A5068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20</w:t>
      </w:r>
    </w:p>
    <w:p w:rsidR="00CD7A05" w:rsidRPr="00CD7A05" w:rsidRDefault="00CD7A05" w:rsidP="00CD7A0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</w:pPr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(</w:t>
      </w:r>
      <w:proofErr w:type="gramStart"/>
      <w:r w:rsidRPr="00CD7A05">
        <w:rPr>
          <w:rFonts w:ascii="Times New Roman" w:eastAsia="Times New Roman" w:hAnsi="Times New Roman"/>
          <w:b/>
          <w:noProof w:val="0"/>
          <w:color w:val="FF0000"/>
          <w:sz w:val="36"/>
          <w:szCs w:val="36"/>
          <w:lang w:eastAsia="cs-CZ"/>
        </w:rPr>
        <w:t>VZOR )</w:t>
      </w:r>
      <w:proofErr w:type="gramEnd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8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  <w:r w:rsidR="002A5068">
        <w:rPr>
          <w:rFonts w:ascii="Times New Roman" w:hAnsi="Times New Roman"/>
          <w:color w:val="FF0000"/>
        </w:rPr>
        <w:t xml:space="preserve"> nebo </w:t>
      </w:r>
      <w:r w:rsidR="002A5068" w:rsidRPr="002A5068">
        <w:rPr>
          <w:rFonts w:ascii="Times New Roman" w:hAnsi="Times New Roman"/>
          <w:color w:val="FF0000"/>
        </w:rPr>
        <w:t>Management a manažerská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</w:t>
      </w:r>
      <w:r w:rsidR="002A5068">
        <w:rPr>
          <w:rFonts w:ascii="Times New Roman" w:hAnsi="Times New Roman"/>
          <w:color w:val="FF0000"/>
        </w:rPr>
        <w:t xml:space="preserve"> </w:t>
      </w:r>
      <w:r w:rsidRPr="009050D3">
        <w:rPr>
          <w:rFonts w:ascii="Times New Roman" w:hAnsi="Times New Roman"/>
          <w:color w:val="FF0000"/>
        </w:rPr>
        <w:t>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Plánované ukončení studia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kolokvia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Malé obhajoby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Termín Velké obhajoby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pedagogické činnosti</w:t>
      </w:r>
    </w:p>
    <w:p w:rsidR="00CD7A05" w:rsidRPr="009050D3" w:rsidRDefault="00CD7A05" w:rsidP="00CD7A05">
      <w:pPr>
        <w:pStyle w:val="Odstavecseseznamem"/>
        <w:spacing w:after="0" w:line="240" w:lineRule="auto"/>
        <w:ind w:left="142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Např: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5002"/>
        <w:gridCol w:w="1718"/>
        <w:gridCol w:w="991"/>
      </w:tblGrid>
      <w:tr w:rsidR="00CC4061" w:rsidRPr="009050D3" w:rsidTr="00EC341B">
        <w:trPr>
          <w:tblHeader/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Období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Předmět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Role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lang w:eastAsia="cs-CZ"/>
              </w:rPr>
              <w:t>Studentů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3PE112 - Podniková ekonomika pro informatiky a statistiky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100</w:t>
            </w:r>
          </w:p>
        </w:tc>
      </w:tr>
      <w:tr w:rsidR="00CC4061" w:rsidRPr="009050D3" w:rsidTr="00EC341B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ZS 2014/2015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3PE111 - Podniková ekonomika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Cvičící, Zkoušející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7A05" w:rsidRPr="009050D3" w:rsidRDefault="00CD7A05" w:rsidP="00EC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</w:pPr>
            <w:r w:rsidRPr="009050D3">
              <w:rPr>
                <w:rFonts w:ascii="Times New Roman" w:eastAsia="Times New Roman" w:hAnsi="Times New Roman"/>
                <w:noProof w:val="0"/>
                <w:color w:val="FF0000"/>
                <w:lang w:eastAsia="cs-CZ"/>
              </w:rPr>
              <w:t>309</w:t>
            </w:r>
          </w:p>
        </w:tc>
      </w:tr>
    </w:tbl>
    <w:p w:rsidR="00CD7A05" w:rsidRPr="009050D3" w:rsidRDefault="00CD7A05" w:rsidP="00CD7A05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Podíl doktoranda na vědecko-výzkumné činnosti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Granty/projekty/aj..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Podíl na výzkumném záměru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Publikační činnost  - viz seznam publikační činnosti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 xml:space="preserve">Aktivní účast na konferencích a seminářích 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Účast aktivní/pasivní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Organizování konference/workshopu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…..</w:t>
      </w:r>
    </w:p>
    <w:p w:rsidR="00CD7A05" w:rsidRPr="006674B8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Tuzemské a zahraniční stáže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Další aktivity, překážky ve studiu a odborné zkušenosti významné pro průběh studia a plnění Opatření děkana 7/09 ze dne 30. dubna 2009: o dalších povinnostech doktorandů Fakulty podnikohospodářské VŠE v Praze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Účast na kolokviích a malých obhajobách katedry/fakulty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Jazykové kurzy/pedagogické kurzy/ aj.</w:t>
      </w:r>
    </w:p>
    <w:p w:rsidR="00CD7A05" w:rsidRPr="009050D3" w:rsidRDefault="00CD7A05" w:rsidP="00CD7A05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color w:val="FF0000"/>
        </w:rPr>
        <w:t>Certifikáty</w:t>
      </w:r>
    </w:p>
    <w:p w:rsidR="00CD7A05" w:rsidRPr="009050D3" w:rsidRDefault="00CD7A05" w:rsidP="00CD7A05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bCs/>
          <w:color w:val="000000"/>
          <w:shd w:val="clear" w:color="auto" w:fill="FFFFFF"/>
        </w:rPr>
      </w:pPr>
      <w:r w:rsidRPr="009050D3">
        <w:rPr>
          <w:rFonts w:ascii="Times New Roman" w:hAnsi="Times New Roman"/>
          <w:bCs/>
          <w:color w:val="000000"/>
          <w:shd w:val="clear" w:color="auto" w:fill="FFFFFF"/>
        </w:rPr>
        <w:t>Závěry školitele</w:t>
      </w:r>
    </w:p>
    <w:p w:rsidR="00CD7A05" w:rsidRDefault="00CD7A05" w:rsidP="00CD7A05">
      <w:pPr>
        <w:pStyle w:val="Odstavecseseznamem"/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 w:rsidRPr="009050D3">
        <w:rPr>
          <w:rFonts w:ascii="Times New Roman" w:hAnsi="Times New Roman"/>
          <w:bCs/>
          <w:color w:val="FF0000"/>
          <w:shd w:val="clear" w:color="auto" w:fill="FFFFFF"/>
        </w:rPr>
        <w:t>Informace o tom, zda student splnil všechny studijní povinnosti dle studjního a zkušebního řádu VŠE a dalších předpisů Fakulty podnikohospodářské (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VYBERTE SPRÁVNÉ: 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např. Opatření děkana z r. 2009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, nebo 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Opatření děkana z r.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 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2014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, </w:t>
      </w:r>
      <w:r w:rsidR="002A5068" w:rsidRPr="009050D3">
        <w:rPr>
          <w:rFonts w:ascii="Times New Roman" w:hAnsi="Times New Roman"/>
          <w:bCs/>
          <w:color w:val="FF0000"/>
          <w:shd w:val="clear" w:color="auto" w:fill="FFFFFF"/>
        </w:rPr>
        <w:t>Opatření děkana z r.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 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2017, </w:t>
      </w:r>
      <w:r w:rsidR="002A5068" w:rsidRPr="009050D3">
        <w:rPr>
          <w:rFonts w:ascii="Times New Roman" w:hAnsi="Times New Roman"/>
          <w:bCs/>
          <w:color w:val="FF0000"/>
          <w:shd w:val="clear" w:color="auto" w:fill="FFFFFF"/>
        </w:rPr>
        <w:t>Opatření děkana z r.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 xml:space="preserve"> </w:t>
      </w:r>
      <w:r w:rsidR="002A5068">
        <w:rPr>
          <w:rFonts w:ascii="Times New Roman" w:hAnsi="Times New Roman"/>
          <w:bCs/>
          <w:color w:val="FF0000"/>
          <w:shd w:val="clear" w:color="auto" w:fill="FFFFFF"/>
        </w:rPr>
        <w:t>2019</w:t>
      </w:r>
      <w:r w:rsidRPr="009050D3">
        <w:rPr>
          <w:rFonts w:ascii="Times New Roman" w:hAnsi="Times New Roman"/>
          <w:bCs/>
          <w:color w:val="FF0000"/>
          <w:shd w:val="clear" w:color="auto" w:fill="FFFFFF"/>
        </w:rPr>
        <w:t>)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CC4061" w:rsidRPr="00CC4061" w:rsidRDefault="002A5068" w:rsidP="00CC406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prof</w:t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>. Ing. Mgr. Mart</w:t>
      </w:r>
      <w:r w:rsidR="00796ABD">
        <w:rPr>
          <w:rFonts w:ascii="Times New Roman" w:hAnsi="Times New Roman"/>
          <w:bCs/>
          <w:color w:val="000000"/>
          <w:shd w:val="clear" w:color="auto" w:fill="FFFFFF"/>
        </w:rPr>
        <w:t>i</w:t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>n Lukeš, PhD.</w:t>
      </w:r>
      <w:r w:rsidR="00CC4061" w:rsidRPr="00CC4061">
        <w:rPr>
          <w:rStyle w:val="Znakapoznpodarou"/>
          <w:rFonts w:ascii="Times New Roman" w:hAnsi="Times New Roman"/>
          <w:bCs/>
          <w:color w:val="000000"/>
          <w:shd w:val="clear" w:color="auto" w:fill="FFFFFF"/>
        </w:rPr>
        <w:footnoteReference w:id="1"/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lastRenderedPageBreak/>
        <w:t>garant oboru</w:t>
      </w:r>
    </w:p>
    <w:p w:rsidR="00CC4061" w:rsidRPr="00CC4061" w:rsidRDefault="00CC4061" w:rsidP="00CC4061">
      <w:pPr>
        <w:spacing w:after="0" w:line="240" w:lineRule="auto"/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proděkan pro vědu</w:t>
      </w:r>
    </w:p>
    <w:p w:rsidR="00CC4061" w:rsidRDefault="00CC4061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Sect="00CC4061">
          <w:type w:val="continuous"/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  <w:sectPr w:rsidR="00CD7A05" w:rsidRPr="009050D3" w:rsidSect="00CC4061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D7A05" w:rsidRDefault="00CD7A05" w:rsidP="00CD7A05">
      <w:pPr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sz w:val="40"/>
          <w:szCs w:val="40"/>
          <w:lang w:eastAsia="cs-CZ"/>
        </w:rPr>
        <w:t xml:space="preserve">Seznam publikační činnosti </w:t>
      </w:r>
    </w:p>
    <w:p w:rsidR="00CD7A05" w:rsidRPr="00CC4061" w:rsidRDefault="00CD7A05" w:rsidP="00CC406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</w:pPr>
      <w:r w:rsidRPr="00CC4061">
        <w:rPr>
          <w:rFonts w:ascii="Times New Roman" w:eastAsia="Times New Roman" w:hAnsi="Times New Roman"/>
          <w:b/>
          <w:noProof w:val="0"/>
          <w:color w:val="FF0000"/>
          <w:sz w:val="40"/>
          <w:szCs w:val="40"/>
          <w:lang w:eastAsia="cs-CZ"/>
        </w:rPr>
        <w:t>(VZOR)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Jméno, příjmení a tituly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Ing. Aglája Vopajšlíková</w:t>
      </w:r>
      <w:hyperlink r:id="rId9" w:history="1"/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Studijní obor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Podniková ekonomika a management nebo Ekonomie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Forma studia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prezenční/kombinovaná (změna od..)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color w:val="FF0000"/>
        </w:rPr>
      </w:pPr>
      <w:r w:rsidRPr="009050D3">
        <w:rPr>
          <w:rFonts w:ascii="Times New Roman" w:hAnsi="Times New Roman"/>
          <w:b/>
          <w:bCs/>
        </w:rPr>
        <w:t>Školitel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prof.Ing. Jan Vomáčka, CSC.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</w:rPr>
      </w:pPr>
      <w:r w:rsidRPr="009050D3">
        <w:rPr>
          <w:rFonts w:ascii="Times New Roman" w:hAnsi="Times New Roman"/>
          <w:b/>
          <w:bCs/>
        </w:rPr>
        <w:t>Datum přijetí ke studiu</w:t>
      </w:r>
      <w:r w:rsidRPr="009050D3">
        <w:rPr>
          <w:rFonts w:ascii="Times New Roman" w:hAnsi="Times New Roman"/>
        </w:rPr>
        <w:t xml:space="preserve">: </w:t>
      </w:r>
      <w:r w:rsidRPr="009050D3">
        <w:rPr>
          <w:rFonts w:ascii="Times New Roman" w:hAnsi="Times New Roman"/>
          <w:color w:val="FF0000"/>
        </w:rPr>
        <w:t>4.8.1999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  <w:color w:val="FF0000"/>
        </w:rPr>
      </w:pPr>
      <w:r w:rsidRPr="009050D3">
        <w:rPr>
          <w:rFonts w:ascii="Times New Roman" w:hAnsi="Times New Roman"/>
          <w:b/>
          <w:bCs/>
        </w:rPr>
        <w:t xml:space="preserve">Zpráva zpracována k datu: </w:t>
      </w:r>
      <w:r w:rsidRPr="009050D3">
        <w:rPr>
          <w:rFonts w:ascii="Times New Roman" w:hAnsi="Times New Roman"/>
          <w:bCs/>
          <w:color w:val="FF0000"/>
        </w:rPr>
        <w:t>5.8.1999</w:t>
      </w:r>
    </w:p>
    <w:p w:rsidR="00CD7A05" w:rsidRPr="009050D3" w:rsidRDefault="00CD7A05" w:rsidP="00CD7A05">
      <w:pPr>
        <w:spacing w:after="0" w:line="240" w:lineRule="auto"/>
        <w:rPr>
          <w:rFonts w:ascii="Times New Roman" w:hAnsi="Times New Roman"/>
          <w:b/>
          <w:bCs/>
        </w:rPr>
      </w:pPr>
    </w:p>
    <w:p w:rsidR="00CD7A05" w:rsidRPr="009050D3" w:rsidRDefault="00CD7A05" w:rsidP="00CD7A05">
      <w:pPr>
        <w:spacing w:after="0" w:line="240" w:lineRule="auto"/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</w:pP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Lze uvádět jen publikace uvedené zde: </w:t>
      </w:r>
      <w:hyperlink r:id="rId10" w:history="1">
        <w:r w:rsidRPr="009050D3">
          <w:rPr>
            <w:rStyle w:val="Hypertextovodkaz"/>
            <w:rFonts w:ascii="Times New Roman" w:hAnsi="Times New Roman"/>
            <w:i/>
            <w:color w:val="FF0000"/>
          </w:rPr>
          <w:t>http://eso.vse.cz/~sklenak/pcvse/index.php</w:t>
        </w:r>
      </w:hyperlink>
      <w:r w:rsidRPr="009050D3">
        <w:rPr>
          <w:rFonts w:ascii="Times New Roman" w:hAnsi="Times New Roman"/>
        </w:rPr>
        <w:t xml:space="preserve">  </w:t>
      </w:r>
      <w:r w:rsidRPr="009050D3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a členění podle druhu publikace</w:t>
      </w:r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 xml:space="preserve"> </w:t>
      </w:r>
      <w:proofErr w:type="spellStart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např</w:t>
      </w:r>
      <w:proofErr w:type="spellEnd"/>
      <w:r w:rsidR="00CC4061">
        <w:rPr>
          <w:rFonts w:ascii="Times New Roman" w:eastAsia="Times New Roman" w:hAnsi="Times New Roman"/>
          <w:b/>
          <w:i/>
          <w:noProof w:val="0"/>
          <w:color w:val="FF0000"/>
          <w:lang w:eastAsia="cs-CZ"/>
        </w:rPr>
        <w:t>: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s impakt faktorem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as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Innovators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: A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Multi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-Country Study on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Entrepreneurs˘Innovative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Behaviour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Prague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Papers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[online]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č. 1, s. 72–84. ISSN 1210-0455. URL: http://www.vse.cz/pep/abstrakt.php3?IDcl=441.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br/>
        <w:t>[Impakt faktor 2013: 0.208]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[SJR 2013: 0.464]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ze seznamu RVVI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LUKEŠ, Martin. Výzkum podnikatelské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self-efficacy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v České republice.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Psychologie pro praxi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roč. 48, č. 3–4, s. 35–48. ISSN 1803-8670.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Příspěvky ve sborníku z konference sledované v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Conference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Proceedings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Citation</w:t>
      </w:r>
      <w:proofErr w:type="spellEnd"/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 xml:space="preserve"> Index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ZOUHAR, Jan, LUKEŠ, Martin.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Nascent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entrepreneurs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the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Czech Republic: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demographic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characteristics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failure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hazards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Mathematical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Methods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in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2013.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Jihlava,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11.09.2013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– 13.09.2013.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Jihlava 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College</w:t>
      </w:r>
      <w:proofErr w:type="spellEnd"/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of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Polytechnics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2013, s. 1069–1074. ISBN 978-80-87035-76-4.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Příspěvky ve sborníku z konference s mezinárodní účastí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ANDERA, Michal, LUKEŠ, Martin. Vision,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Strategy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and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Goals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 in ICT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Startups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 In: JEDLIČKA, Pavel (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ed</w:t>
      </w:r>
      <w:proofErr w:type="spell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.).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Economic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Development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and Management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of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 xml:space="preserve"> </w:t>
      </w:r>
      <w:proofErr w:type="spellStart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Regions</w:t>
      </w:r>
      <w:proofErr w:type="spellEnd"/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[online] Hradec Králové,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04.02.2014</w:t>
      </w:r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. Hradec </w:t>
      </w:r>
      <w:proofErr w:type="gram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 xml:space="preserve">Králové : </w:t>
      </w:r>
      <w:proofErr w:type="spellStart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Gaudeamus</w:t>
      </w:r>
      <w:proofErr w:type="spellEnd"/>
      <w:proofErr w:type="gramEnd"/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2014, s. 9–15. ISBN 978-80-7435-369-7. URL: http://fim.uhk.cz/hed/images/sbornik2014_4.pdf.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recenzované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Nová rizika českého velkoobchodního trhu s elektřinou.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2009, roč. 59, č. 11, s. 454–458. ISSN 0375-8842.</w:t>
      </w:r>
    </w:p>
    <w:p w:rsidR="00CD7A05" w:rsidRPr="009050D3" w:rsidRDefault="00CD7A05" w:rsidP="00CD7A05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Tomáš. Regulace cen odvětví elektroenergetiky v ČR.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Ekonomika a management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2010, roč. 4, č. 3. 13 s. ISSN 1802-8470.</w:t>
      </w:r>
    </w:p>
    <w:p w:rsidR="00CD7A05" w:rsidRPr="009050D3" w:rsidRDefault="00CD7A05" w:rsidP="00CD7A05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b/>
          <w:bCs/>
          <w:noProof w:val="0"/>
          <w:color w:val="000000" w:themeColor="text1"/>
          <w:lang w:eastAsia="cs-CZ"/>
        </w:rPr>
        <w:t>Články v časopise - nerecenzované</w:t>
      </w:r>
    </w:p>
    <w:p w:rsidR="00CA2EEB" w:rsidRPr="00CC4061" w:rsidRDefault="00CD7A05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 w:themeColor="text1"/>
          <w:lang w:eastAsia="cs-CZ"/>
        </w:rPr>
      </w:pP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HORNÍK, Tomáš, DRAHOVZAL, Ota. Kvantifikace rizik dodavatele elektřiny spojených s cenovým vyjednáváním.</w:t>
      </w:r>
      <w:r w:rsidRPr="00CC4061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 </w:t>
      </w:r>
      <w:r w:rsidRPr="00CC4061">
        <w:rPr>
          <w:rFonts w:ascii="Times New Roman" w:eastAsia="Times New Roman" w:hAnsi="Times New Roman"/>
          <w:i/>
          <w:iCs/>
          <w:noProof w:val="0"/>
          <w:color w:val="000000" w:themeColor="text1"/>
          <w:lang w:eastAsia="cs-CZ"/>
        </w:rPr>
        <w:t>Energetika</w:t>
      </w:r>
      <w:r w:rsidRPr="009050D3">
        <w:rPr>
          <w:rFonts w:ascii="Times New Roman" w:eastAsia="Times New Roman" w:hAnsi="Times New Roman"/>
          <w:noProof w:val="0"/>
          <w:color w:val="000000" w:themeColor="text1"/>
          <w:lang w:eastAsia="cs-CZ"/>
        </w:rPr>
        <w:t>, 2007, roč. 57, č. 7, s. 219–221. ISSN 0375-8842.</w:t>
      </w:r>
    </w:p>
    <w:p w:rsidR="00CC4061" w:rsidRDefault="00CC4061" w:rsidP="00CC4061">
      <w:pPr>
        <w:spacing w:after="0" w:line="240" w:lineRule="auto"/>
        <w:ind w:left="600"/>
        <w:rPr>
          <w:rFonts w:ascii="Times New Roman" w:eastAsia="Times New Roman" w:hAnsi="Times New Roman"/>
          <w:noProof w:val="0"/>
          <w:color w:val="000000"/>
          <w:lang w:eastAsia="cs-CZ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Datum: …………………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…………………………….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…………………………….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color w:val="FF0000"/>
        </w:rPr>
      </w:pPr>
      <w:r w:rsidRPr="00CC4061">
        <w:rPr>
          <w:rFonts w:ascii="Times New Roman" w:hAnsi="Times New Roman"/>
          <w:bCs/>
          <w:color w:val="FF0000"/>
          <w:shd w:val="clear" w:color="auto" w:fill="FFFFFF"/>
        </w:rPr>
        <w:t>Ing. Aglája Vopajšlíková</w:t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FF0000"/>
          <w:shd w:val="clear" w:color="auto" w:fill="FFFFFF"/>
        </w:rPr>
        <w:tab/>
      </w:r>
      <w:r w:rsidRPr="00CC4061">
        <w:rPr>
          <w:rFonts w:ascii="Times New Roman" w:hAnsi="Times New Roman"/>
          <w:color w:val="FF0000"/>
        </w:rPr>
        <w:t>prof.Ing. Jan Vomáčka, CSc.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student</w:t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</w:r>
      <w:r w:rsidRPr="00CC4061">
        <w:rPr>
          <w:rFonts w:ascii="Times New Roman" w:hAnsi="Times New Roman"/>
          <w:bCs/>
          <w:color w:val="000000"/>
          <w:shd w:val="clear" w:color="auto" w:fill="FFFFFF"/>
        </w:rPr>
        <w:tab/>
        <w:t>školitel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………………………………</w:t>
      </w:r>
    </w:p>
    <w:p w:rsidR="00CC4061" w:rsidRPr="00CC4061" w:rsidRDefault="00655777" w:rsidP="00CC4061">
      <w:pPr>
        <w:spacing w:after="0" w:line="240" w:lineRule="auto"/>
        <w:rPr>
          <w:rFonts w:ascii="Times New Roman" w:hAnsi="Times New Roman"/>
          <w:bCs/>
          <w:color w:val="FF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prof.</w:t>
      </w:r>
      <w:bookmarkStart w:id="0" w:name="_GoBack"/>
      <w:bookmarkEnd w:id="0"/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 xml:space="preserve"> Ing. Mgr. Mart</w:t>
      </w:r>
      <w:r w:rsidR="00796ABD">
        <w:rPr>
          <w:rFonts w:ascii="Times New Roman" w:hAnsi="Times New Roman"/>
          <w:bCs/>
          <w:color w:val="000000"/>
          <w:shd w:val="clear" w:color="auto" w:fill="FFFFFF"/>
        </w:rPr>
        <w:t>i</w:t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>n Lukeš, PhD.</w:t>
      </w:r>
      <w:r w:rsidR="00CC4061" w:rsidRPr="00CC4061">
        <w:rPr>
          <w:rStyle w:val="Odkaznavysvtlivky"/>
          <w:rFonts w:ascii="Times New Roman" w:hAnsi="Times New Roman"/>
          <w:bCs/>
          <w:color w:val="000000"/>
          <w:shd w:val="clear" w:color="auto" w:fill="FFFFFF"/>
        </w:rPr>
        <w:endnoteReference w:id="1"/>
      </w:r>
      <w:r w:rsidR="00CC4061" w:rsidRPr="00CC4061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CC4061" w:rsidRPr="00CC4061" w:rsidRDefault="00CC4061" w:rsidP="00CC406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garant oboru</w:t>
      </w:r>
    </w:p>
    <w:p w:rsidR="00CC4061" w:rsidRPr="00CC4061" w:rsidRDefault="00CC4061" w:rsidP="00CC4061">
      <w:pPr>
        <w:spacing w:after="0" w:line="240" w:lineRule="auto"/>
      </w:pPr>
      <w:r w:rsidRPr="00CC4061">
        <w:rPr>
          <w:rFonts w:ascii="Times New Roman" w:hAnsi="Times New Roman"/>
          <w:bCs/>
          <w:color w:val="000000"/>
          <w:shd w:val="clear" w:color="auto" w:fill="FFFFFF"/>
        </w:rPr>
        <w:t>proděkan pro vědu</w:t>
      </w:r>
    </w:p>
    <w:sectPr w:rsidR="00CC4061" w:rsidRPr="00CC4061" w:rsidSect="00CC4061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D7" w:rsidRDefault="00476FD7" w:rsidP="00CD7A05">
      <w:pPr>
        <w:spacing w:after="0" w:line="240" w:lineRule="auto"/>
      </w:pPr>
      <w:r>
        <w:separator/>
      </w:r>
    </w:p>
  </w:endnote>
  <w:endnote w:type="continuationSeparator" w:id="0">
    <w:p w:rsidR="00476FD7" w:rsidRDefault="00476FD7" w:rsidP="00CD7A05">
      <w:pPr>
        <w:spacing w:after="0" w:line="240" w:lineRule="auto"/>
      </w:pPr>
      <w:r>
        <w:continuationSeparator/>
      </w:r>
    </w:p>
  </w:endnote>
  <w:endnote w:id="1">
    <w:p w:rsidR="00CC4061" w:rsidRDefault="00CC4061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6674B8">
        <w:rPr>
          <w:color w:val="FF0000"/>
        </w:rPr>
        <w:t xml:space="preserve">V případě oboru Ekonomie je garantem oboru </w:t>
      </w:r>
      <w:r>
        <w:rPr>
          <w:color w:val="FF0000"/>
        </w:rPr>
        <w:t xml:space="preserve">a proděkan pro zahraniční vztahy </w:t>
      </w:r>
      <w:r w:rsidRPr="006674B8">
        <w:rPr>
          <w:color w:val="FF0000"/>
        </w:rPr>
        <w:t>prof. Ing. Jindřich Soukup, CSc.</w:t>
      </w:r>
      <w:r>
        <w:rPr>
          <w:color w:val="FF0000"/>
        </w:rPr>
        <w:t>(tuto informaci před tiskem zprávy  odstraňte)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D7" w:rsidRDefault="00476FD7" w:rsidP="00CD7A05">
      <w:pPr>
        <w:spacing w:after="0" w:line="240" w:lineRule="auto"/>
      </w:pPr>
      <w:r>
        <w:separator/>
      </w:r>
    </w:p>
  </w:footnote>
  <w:footnote w:type="continuationSeparator" w:id="0">
    <w:p w:rsidR="00476FD7" w:rsidRDefault="00476FD7" w:rsidP="00CD7A05">
      <w:pPr>
        <w:spacing w:after="0" w:line="240" w:lineRule="auto"/>
      </w:pPr>
      <w:r>
        <w:continuationSeparator/>
      </w:r>
    </w:p>
  </w:footnote>
  <w:footnote w:id="1">
    <w:p w:rsidR="00CC4061" w:rsidRDefault="00CC40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74B8">
        <w:rPr>
          <w:color w:val="FF0000"/>
        </w:rPr>
        <w:t xml:space="preserve">V případě oboru Ekonomie je garantem oboru </w:t>
      </w:r>
      <w:r>
        <w:rPr>
          <w:color w:val="FF0000"/>
        </w:rPr>
        <w:t xml:space="preserve">a proděkan pro zahraniční vztahy </w:t>
      </w:r>
      <w:r w:rsidRPr="006674B8">
        <w:rPr>
          <w:color w:val="FF0000"/>
        </w:rPr>
        <w:t>prof. Ing. Jindřich Soukup, CSc.</w:t>
      </w:r>
      <w:r>
        <w:rPr>
          <w:color w:val="FF0000"/>
        </w:rPr>
        <w:t>(tuto informaci před tiskem odstraňte)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B84"/>
    <w:multiLevelType w:val="hybridMultilevel"/>
    <w:tmpl w:val="0C5A4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05"/>
    <w:rsid w:val="000C3EFF"/>
    <w:rsid w:val="002A5068"/>
    <w:rsid w:val="00476FD7"/>
    <w:rsid w:val="00655777"/>
    <w:rsid w:val="00796ABD"/>
    <w:rsid w:val="00CA2EEB"/>
    <w:rsid w:val="00CC4061"/>
    <w:rsid w:val="00C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5C26"/>
  <w15:chartTrackingRefBased/>
  <w15:docId w15:val="{8223D5FB-A38E-4D60-B289-C21FDA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A0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D7A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A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A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7A0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7A05"/>
    <w:rPr>
      <w:rFonts w:ascii="Calibri" w:eastAsia="Calibri" w:hAnsi="Calibri" w:cs="Times New Roman"/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7A0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061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.vse.cz/auth/lide/clovek.pl?id=492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o.vse.cz/~sklenak/pcvs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s.vse.cz/auth/lide/clovek.pl?id=49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EF12-BD43-4660-A3E5-18A88B29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Adriana Válová</cp:lastModifiedBy>
  <cp:revision>4</cp:revision>
  <cp:lastPrinted>2015-01-16T09:53:00Z</cp:lastPrinted>
  <dcterms:created xsi:type="dcterms:W3CDTF">2016-04-04T15:21:00Z</dcterms:created>
  <dcterms:modified xsi:type="dcterms:W3CDTF">2020-04-20T12:02:00Z</dcterms:modified>
</cp:coreProperties>
</file>